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7FCC" w14:textId="717E90CD" w:rsidR="00B07B5B" w:rsidRPr="00901FC2" w:rsidRDefault="00B07B5B" w:rsidP="00B07B5B">
      <w:pPr>
        <w:pStyle w:val="BodyText"/>
        <w:rPr>
          <w:rFonts w:asciiTheme="minorHAnsi" w:hAnsiTheme="minorHAnsi" w:cstheme="minorHAnsi"/>
          <w:lang w:val="en-US"/>
        </w:rPr>
      </w:pPr>
    </w:p>
    <w:p w14:paraId="4B97A0EE" w14:textId="77777777" w:rsidR="00B07B5B" w:rsidRPr="004F0156" w:rsidRDefault="00B07B5B" w:rsidP="00B07B5B">
      <w:pPr>
        <w:pStyle w:val="BodyText"/>
        <w:rPr>
          <w:rFonts w:asciiTheme="minorHAnsi" w:hAnsiTheme="minorHAnsi" w:cstheme="minorHAnsi"/>
        </w:rPr>
      </w:pPr>
    </w:p>
    <w:p w14:paraId="1305B2FD" w14:textId="77777777" w:rsidR="00B07B5B" w:rsidRPr="004F0156" w:rsidRDefault="00B07B5B" w:rsidP="00B07B5B">
      <w:pPr>
        <w:pStyle w:val="BodyText"/>
        <w:rPr>
          <w:rFonts w:asciiTheme="minorHAnsi" w:hAnsiTheme="minorHAnsi" w:cstheme="minorHAnsi"/>
        </w:rPr>
      </w:pPr>
    </w:p>
    <w:p w14:paraId="5CB0564C" w14:textId="77777777" w:rsidR="00B07B5B" w:rsidRPr="004F0156" w:rsidRDefault="00B07B5B" w:rsidP="00B07B5B">
      <w:pPr>
        <w:pStyle w:val="BodyText"/>
        <w:rPr>
          <w:rFonts w:asciiTheme="minorHAnsi" w:hAnsiTheme="minorHAnsi" w:cstheme="minorHAnsi"/>
        </w:rPr>
      </w:pPr>
    </w:p>
    <w:p w14:paraId="73EB78E6" w14:textId="77777777" w:rsidR="00B07B5B" w:rsidRPr="004F0156" w:rsidRDefault="00B07B5B" w:rsidP="00B07B5B">
      <w:pPr>
        <w:pStyle w:val="BodyText"/>
        <w:rPr>
          <w:rFonts w:asciiTheme="minorHAnsi" w:hAnsiTheme="minorHAnsi" w:cstheme="minorHAnsi"/>
        </w:rPr>
      </w:pPr>
    </w:p>
    <w:p w14:paraId="2B8A00D9" w14:textId="77777777" w:rsidR="00B07B5B" w:rsidRPr="004F0156" w:rsidRDefault="00B07B5B" w:rsidP="00B07B5B">
      <w:pPr>
        <w:pStyle w:val="BodyText"/>
        <w:rPr>
          <w:rFonts w:asciiTheme="minorHAnsi" w:hAnsiTheme="minorHAnsi" w:cstheme="minorHAnsi"/>
        </w:rPr>
      </w:pPr>
    </w:p>
    <w:p w14:paraId="684F50E2" w14:textId="77777777" w:rsidR="00B07B5B" w:rsidRPr="004F0156" w:rsidRDefault="00B07B5B" w:rsidP="00B07B5B">
      <w:pPr>
        <w:pStyle w:val="BodyText"/>
        <w:rPr>
          <w:rFonts w:asciiTheme="minorHAnsi" w:hAnsiTheme="minorHAnsi" w:cstheme="minorHAnsi"/>
        </w:rPr>
      </w:pPr>
    </w:p>
    <w:p w14:paraId="45DED5F4" w14:textId="77777777" w:rsidR="00B07B5B" w:rsidRPr="004F0156" w:rsidRDefault="00B07B5B" w:rsidP="00B07B5B">
      <w:pPr>
        <w:pStyle w:val="BodyText"/>
        <w:rPr>
          <w:rFonts w:asciiTheme="minorHAnsi" w:hAnsiTheme="minorHAnsi" w:cstheme="minorHAnsi"/>
        </w:rPr>
      </w:pPr>
    </w:p>
    <w:p w14:paraId="10C2C20B" w14:textId="77777777" w:rsidR="00B07B5B" w:rsidRPr="004F0156" w:rsidRDefault="00B07B5B" w:rsidP="00B07B5B">
      <w:pPr>
        <w:pStyle w:val="BodyText"/>
        <w:rPr>
          <w:rFonts w:asciiTheme="minorHAnsi" w:hAnsiTheme="minorHAnsi" w:cstheme="minorHAnsi"/>
        </w:rPr>
      </w:pPr>
    </w:p>
    <w:p w14:paraId="1A9ACFA7" w14:textId="77777777" w:rsidR="00B07B5B" w:rsidRPr="004F0156" w:rsidRDefault="00B07B5B" w:rsidP="00B07B5B">
      <w:pPr>
        <w:pStyle w:val="BodyText"/>
        <w:rPr>
          <w:rFonts w:asciiTheme="minorHAnsi" w:hAnsiTheme="minorHAnsi" w:cstheme="minorHAnsi"/>
        </w:rPr>
      </w:pPr>
    </w:p>
    <w:p w14:paraId="68230219" w14:textId="7CA95B4D" w:rsidR="00E66F7C" w:rsidRDefault="009B5903" w:rsidP="00DD2B61">
      <w:pPr>
        <w:spacing w:beforeAutospacing="0" w:afterAutospacing="0"/>
        <w:jc w:val="center"/>
        <w:rPr>
          <w:rFonts w:asciiTheme="minorHAnsi" w:hAnsiTheme="minorHAnsi" w:cstheme="minorHAnsi"/>
          <w:b/>
          <w:bCs/>
          <w:caps/>
          <w:color w:val="21365B"/>
          <w:sz w:val="72"/>
          <w:szCs w:val="72"/>
        </w:rPr>
      </w:pPr>
      <w:r w:rsidRPr="00B07B5B">
        <w:rPr>
          <w:rFonts w:asciiTheme="minorHAnsi" w:hAnsiTheme="minorHAnsi" w:cstheme="minorHAnsi"/>
          <w:b/>
          <w:bCs/>
          <w:caps/>
          <w:color w:val="21365B"/>
          <w:sz w:val="72"/>
          <w:szCs w:val="72"/>
        </w:rPr>
        <w:t>Patient</w:t>
      </w:r>
    </w:p>
    <w:p w14:paraId="56977DFF" w14:textId="2837FC51" w:rsidR="00666B32" w:rsidRPr="00B07B5B" w:rsidRDefault="00E66F7C" w:rsidP="00DD2B61">
      <w:pPr>
        <w:spacing w:beforeAutospacing="0" w:afterAutospacing="0"/>
        <w:jc w:val="center"/>
        <w:rPr>
          <w:rFonts w:asciiTheme="minorHAnsi" w:hAnsiTheme="minorHAnsi" w:cstheme="minorHAnsi"/>
          <w:b/>
          <w:bCs/>
          <w:caps/>
          <w:color w:val="21365B"/>
          <w:sz w:val="72"/>
          <w:szCs w:val="72"/>
        </w:rPr>
      </w:pPr>
      <w:r>
        <w:rPr>
          <w:rFonts w:asciiTheme="minorHAnsi" w:hAnsiTheme="minorHAnsi" w:cstheme="minorHAnsi"/>
          <w:b/>
          <w:bCs/>
          <w:caps/>
          <w:color w:val="21365B"/>
          <w:sz w:val="72"/>
          <w:szCs w:val="72"/>
        </w:rPr>
        <w:t xml:space="preserve">Privacy </w:t>
      </w:r>
      <w:r w:rsidR="008F0559" w:rsidRPr="00B07B5B">
        <w:rPr>
          <w:rFonts w:asciiTheme="minorHAnsi" w:hAnsiTheme="minorHAnsi" w:cstheme="minorHAnsi"/>
          <w:b/>
          <w:bCs/>
          <w:caps/>
          <w:color w:val="21365B"/>
          <w:sz w:val="72"/>
          <w:szCs w:val="72"/>
        </w:rPr>
        <w:t>nOTICE</w:t>
      </w:r>
    </w:p>
    <w:p w14:paraId="0CC98851" w14:textId="77777777" w:rsidR="00666B32" w:rsidRPr="004F0156" w:rsidRDefault="00666B32" w:rsidP="00DD2B61">
      <w:pPr>
        <w:pStyle w:val="BodyText"/>
        <w:spacing w:before="0" w:after="0"/>
        <w:rPr>
          <w:rFonts w:asciiTheme="minorHAnsi" w:hAnsiTheme="minorHAnsi" w:cstheme="minorHAnsi"/>
        </w:rPr>
      </w:pPr>
      <w:bookmarkStart w:id="0" w:name="_Hlk97544398"/>
    </w:p>
    <w:p w14:paraId="2A7F3563" w14:textId="77777777" w:rsidR="00666B32" w:rsidRPr="004F0156" w:rsidRDefault="00666B32" w:rsidP="00DD2B61">
      <w:pPr>
        <w:pStyle w:val="BodyText"/>
        <w:spacing w:before="0" w:after="0"/>
        <w:rPr>
          <w:rFonts w:asciiTheme="minorHAnsi" w:hAnsiTheme="minorHAnsi" w:cstheme="minorHAnsi"/>
        </w:rPr>
      </w:pPr>
    </w:p>
    <w:p w14:paraId="6D2FE603" w14:textId="77777777" w:rsidR="00666B32" w:rsidRPr="004F0156" w:rsidRDefault="00666B32" w:rsidP="00DD2B61">
      <w:pPr>
        <w:pStyle w:val="BodyText"/>
        <w:spacing w:before="0" w:after="0"/>
        <w:rPr>
          <w:rFonts w:asciiTheme="minorHAnsi" w:hAnsiTheme="minorHAnsi" w:cstheme="minorHAnsi"/>
        </w:rPr>
      </w:pPr>
    </w:p>
    <w:p w14:paraId="6197F321" w14:textId="77777777" w:rsidR="00666B32" w:rsidRPr="004F0156" w:rsidRDefault="00666B32" w:rsidP="00DD2B61">
      <w:pPr>
        <w:pStyle w:val="BodyText"/>
        <w:spacing w:before="0" w:after="0"/>
        <w:rPr>
          <w:rFonts w:asciiTheme="minorHAnsi" w:hAnsiTheme="minorHAnsi" w:cstheme="minorHAnsi"/>
        </w:rPr>
      </w:pP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6EAC2997" w14:textId="77777777" w:rsidR="00666B32" w:rsidRPr="004F0156" w:rsidRDefault="00666B32" w:rsidP="00DD2B61">
      <w:pPr>
        <w:pStyle w:val="BodyText"/>
        <w:spacing w:before="0" w:after="0"/>
        <w:rPr>
          <w:rFonts w:asciiTheme="minorHAnsi" w:hAnsiTheme="minorHAnsi" w:cstheme="minorHAnsi"/>
        </w:rPr>
      </w:pPr>
    </w:p>
    <w:p w14:paraId="5DC484DC" w14:textId="77777777" w:rsidR="00666B32" w:rsidRPr="004F0156" w:rsidRDefault="00666B32" w:rsidP="00DD2B61">
      <w:pPr>
        <w:pStyle w:val="BodyText"/>
        <w:spacing w:before="0" w:after="0"/>
        <w:rPr>
          <w:rFonts w:asciiTheme="minorHAnsi" w:hAnsiTheme="minorHAnsi" w:cstheme="minorHAnsi"/>
        </w:rPr>
      </w:pPr>
    </w:p>
    <w:p w14:paraId="5729CCCE"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208896E0" w:rsidR="00666B32" w:rsidRDefault="00666B32" w:rsidP="00DD2B61">
      <w:pPr>
        <w:pStyle w:val="BodyText"/>
        <w:spacing w:before="0" w:after="0"/>
        <w:rPr>
          <w:rFonts w:asciiTheme="minorHAnsi" w:hAnsiTheme="minorHAnsi" w:cstheme="minorHAnsi"/>
        </w:rPr>
      </w:pPr>
    </w:p>
    <w:p w14:paraId="3310C4CD" w14:textId="255AB382" w:rsidR="00AF4B54" w:rsidRDefault="00AF4B54" w:rsidP="00DD2B61">
      <w:pPr>
        <w:pStyle w:val="BodyText"/>
        <w:spacing w:before="0" w:after="0"/>
        <w:rPr>
          <w:rFonts w:asciiTheme="minorHAnsi" w:hAnsiTheme="minorHAnsi" w:cstheme="minorHAnsi"/>
        </w:rPr>
      </w:pPr>
    </w:p>
    <w:p w14:paraId="23A53D32" w14:textId="15297F22" w:rsidR="00AF4B54" w:rsidRDefault="00AF4B54" w:rsidP="00DD2B61">
      <w:pPr>
        <w:pStyle w:val="BodyText"/>
        <w:spacing w:before="0" w:after="0"/>
        <w:rPr>
          <w:rFonts w:asciiTheme="minorHAnsi" w:hAnsiTheme="minorHAnsi" w:cstheme="minorHAnsi"/>
        </w:rPr>
      </w:pPr>
    </w:p>
    <w:p w14:paraId="73FEF844" w14:textId="17873C65" w:rsidR="00AF4B54" w:rsidRDefault="00AF4B54" w:rsidP="00DD2B61">
      <w:pPr>
        <w:pStyle w:val="BodyText"/>
        <w:spacing w:before="0" w:after="0"/>
        <w:rPr>
          <w:rFonts w:asciiTheme="minorHAnsi" w:hAnsiTheme="minorHAnsi" w:cstheme="minorHAnsi"/>
        </w:rPr>
      </w:pPr>
    </w:p>
    <w:p w14:paraId="3A24B38D" w14:textId="2D08FF4A" w:rsidR="00AF4B54" w:rsidRDefault="00AF4B54" w:rsidP="00DD2B61">
      <w:pPr>
        <w:pStyle w:val="BodyText"/>
        <w:spacing w:before="0" w:after="0"/>
        <w:rPr>
          <w:rFonts w:asciiTheme="minorHAnsi" w:hAnsiTheme="minorHAnsi" w:cstheme="minorHAnsi"/>
        </w:rPr>
      </w:pPr>
    </w:p>
    <w:p w14:paraId="4D369645" w14:textId="422FAD7B" w:rsidR="00AF4B54" w:rsidRDefault="00AF4B54" w:rsidP="00DD2B61">
      <w:pPr>
        <w:pStyle w:val="BodyText"/>
        <w:spacing w:before="0" w:after="0"/>
        <w:rPr>
          <w:rFonts w:asciiTheme="minorHAnsi" w:hAnsiTheme="minorHAnsi" w:cstheme="minorHAnsi"/>
        </w:rPr>
      </w:pPr>
    </w:p>
    <w:p w14:paraId="120C4A91" w14:textId="61029EA8" w:rsidR="00AF4B54" w:rsidRDefault="00AF4B54" w:rsidP="00DD2B61">
      <w:pPr>
        <w:pStyle w:val="BodyText"/>
        <w:spacing w:before="0" w:after="0"/>
        <w:rPr>
          <w:rFonts w:asciiTheme="minorHAnsi" w:hAnsiTheme="minorHAnsi" w:cstheme="minorHAnsi"/>
        </w:rPr>
      </w:pPr>
    </w:p>
    <w:p w14:paraId="3C8D6EAB" w14:textId="77777777" w:rsidR="00AF4B54" w:rsidRPr="004F0156" w:rsidRDefault="00AF4B54" w:rsidP="00DD2B61">
      <w:pPr>
        <w:pStyle w:val="BodyText"/>
        <w:spacing w:before="0" w:after="0"/>
        <w:rPr>
          <w:rFonts w:asciiTheme="minorHAnsi" w:hAnsiTheme="minorHAnsi" w:cstheme="minorHAnsi"/>
        </w:rPr>
      </w:pPr>
    </w:p>
    <w:p w14:paraId="063CE38C" w14:textId="77777777" w:rsidR="00666B32" w:rsidRPr="004F0156" w:rsidRDefault="00666B32"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p w14:paraId="2DA31980" w14:textId="77777777" w:rsidR="00666B32" w:rsidRPr="004F0156" w:rsidRDefault="00666B32" w:rsidP="00DD2B61">
      <w:pPr>
        <w:pStyle w:val="BodyText"/>
        <w:spacing w:before="0" w:after="0"/>
        <w:rPr>
          <w:rFonts w:asciiTheme="minorHAnsi" w:hAnsiTheme="minorHAnsi" w:cstheme="minorHAnsi"/>
        </w:rPr>
      </w:pPr>
    </w:p>
    <w:p w14:paraId="651610E6" w14:textId="77777777" w:rsidR="00666B32" w:rsidRPr="004F0156" w:rsidRDefault="00666B32" w:rsidP="00DD2B61">
      <w:pPr>
        <w:pStyle w:val="BodyText"/>
        <w:spacing w:before="0" w:after="0"/>
        <w:rPr>
          <w:rFonts w:asciiTheme="minorHAnsi" w:hAnsiTheme="minorHAnsi" w:cstheme="minorHAnsi"/>
        </w:rPr>
      </w:pPr>
    </w:p>
    <w:p w14:paraId="1A9339BF" w14:textId="6E120FA7" w:rsidR="00666B32" w:rsidRPr="00E66F7C" w:rsidRDefault="00EC6941" w:rsidP="00DD2B61">
      <w:pPr>
        <w:pStyle w:val="BodyText"/>
        <w:spacing w:before="0" w:after="0"/>
        <w:jc w:val="right"/>
        <w:rPr>
          <w:rFonts w:asciiTheme="minorHAnsi" w:hAnsiTheme="minorHAnsi" w:cstheme="minorHAnsi"/>
          <w:lang w:val="en-GB"/>
        </w:rPr>
      </w:pPr>
      <w:r w:rsidRPr="004F0156">
        <w:rPr>
          <w:rFonts w:asciiTheme="minorHAnsi" w:hAnsiTheme="minorHAnsi" w:cstheme="minorHAnsi"/>
        </w:rPr>
        <w:t xml:space="preserve">Last updated </w:t>
      </w:r>
      <w:r w:rsidR="00141639">
        <w:rPr>
          <w:rFonts w:asciiTheme="minorHAnsi" w:hAnsiTheme="minorHAnsi" w:cstheme="minorHAnsi"/>
          <w:lang w:val="en-GB"/>
        </w:rPr>
        <w:t>August 2025</w:t>
      </w:r>
    </w:p>
    <w:p w14:paraId="1D1B2756" w14:textId="77777777" w:rsidR="00666B32" w:rsidRPr="004F0156" w:rsidRDefault="00EC6941" w:rsidP="00DD2B61">
      <w:pPr>
        <w:spacing w:beforeAutospacing="0" w:afterAutospacing="0"/>
        <w:jc w:val="left"/>
        <w:rPr>
          <w:rFonts w:asciiTheme="minorHAnsi" w:eastAsia="Times New Roman" w:hAnsiTheme="minorHAnsi" w:cstheme="minorHAnsi"/>
          <w:b/>
          <w:bCs/>
          <w:color w:val="00B050"/>
          <w:sz w:val="28"/>
          <w:szCs w:val="28"/>
          <w:lang w:val="en-US"/>
        </w:rPr>
      </w:pPr>
      <w:r w:rsidRPr="004F0156">
        <w:rPr>
          <w:rFonts w:asciiTheme="minorHAnsi" w:hAnsiTheme="minorHAnsi" w:cstheme="minorHAnsi"/>
        </w:rPr>
        <w:br w:type="page"/>
      </w:r>
    </w:p>
    <w:bookmarkEnd w:id="0"/>
    <w:p w14:paraId="35C0C4A4" w14:textId="77777777" w:rsidR="00666B32" w:rsidRPr="004F0156" w:rsidRDefault="00EC6941" w:rsidP="00DD2B61">
      <w:pPr>
        <w:pStyle w:val="TOCHeading"/>
        <w:spacing w:before="0" w:line="240" w:lineRule="auto"/>
        <w:rPr>
          <w:rFonts w:asciiTheme="minorHAnsi" w:hAnsiTheme="minorHAnsi" w:cstheme="minorHAnsi"/>
        </w:rPr>
      </w:pPr>
      <w:r w:rsidRPr="004F0156">
        <w:rPr>
          <w:rFonts w:asciiTheme="minorHAnsi" w:hAnsiTheme="minorHAnsi" w:cstheme="minorHAnsi"/>
        </w:rPr>
        <w:lastRenderedPageBreak/>
        <w:t>Contents</w:t>
      </w:r>
    </w:p>
    <w:sdt>
      <w:sdtPr>
        <w:rPr>
          <w:rFonts w:asciiTheme="minorHAnsi" w:hAnsiTheme="minorHAnsi" w:cstheme="minorHAnsi"/>
          <w:b w:val="0"/>
        </w:rPr>
        <w:id w:val="965079952"/>
        <w:docPartObj>
          <w:docPartGallery w:val="Table of Contents"/>
          <w:docPartUnique/>
        </w:docPartObj>
      </w:sdtPr>
      <w:sdtEndPr/>
      <w:sdtContent>
        <w:p w14:paraId="60CFCADF" w14:textId="43B1CB12" w:rsidR="00703CAB" w:rsidRDefault="00EC6941">
          <w:pPr>
            <w:pStyle w:val="TOC1"/>
            <w:rPr>
              <w:rFonts w:asciiTheme="minorHAnsi" w:eastAsiaTheme="minorEastAsia" w:hAnsiTheme="minorHAnsi" w:cstheme="minorBidi"/>
              <w:b w:val="0"/>
              <w:noProof/>
              <w:kern w:val="2"/>
              <w:sz w:val="24"/>
              <w:szCs w:val="24"/>
              <w:lang w:eastAsia="en-GB"/>
              <w14:ligatures w14:val="standardContextual"/>
            </w:rPr>
          </w:pPr>
          <w:r w:rsidRPr="004F0156">
            <w:fldChar w:fldCharType="begin"/>
          </w:r>
          <w:r w:rsidRPr="004F0156">
            <w:rPr>
              <w:rStyle w:val="IndexLink"/>
              <w:rFonts w:asciiTheme="minorHAnsi" w:hAnsiTheme="minorHAnsi" w:cstheme="minorHAnsi"/>
              <w:webHidden/>
            </w:rPr>
            <w:instrText>TOC \z \t "Heading 1,1,Heading 1 Unumbered,1,Annex Title,1,Heading 2,2,Annex Heading,2,Appendix Title,2" \h</w:instrText>
          </w:r>
          <w:r w:rsidRPr="004F0156">
            <w:rPr>
              <w:rStyle w:val="IndexLink"/>
              <w:rFonts w:asciiTheme="minorHAnsi" w:hAnsiTheme="minorHAnsi" w:cstheme="minorHAnsi"/>
            </w:rPr>
            <w:fldChar w:fldCharType="separate"/>
          </w:r>
          <w:hyperlink w:anchor="_Toc213266956" w:history="1">
            <w:r w:rsidR="00703CAB" w:rsidRPr="00732B6B">
              <w:rPr>
                <w:rStyle w:val="Hyperlink"/>
                <w:rFonts w:cstheme="minorHAnsi"/>
                <w:noProof/>
              </w:rPr>
              <w:t>1</w:t>
            </w:r>
            <w:r w:rsidR="00703CAB">
              <w:rPr>
                <w:rFonts w:asciiTheme="minorHAnsi" w:eastAsiaTheme="minorEastAsia" w:hAnsiTheme="minorHAnsi" w:cstheme="minorBidi"/>
                <w:b w:val="0"/>
                <w:noProof/>
                <w:kern w:val="2"/>
                <w:sz w:val="24"/>
                <w:szCs w:val="24"/>
                <w:lang w:eastAsia="en-GB"/>
                <w14:ligatures w14:val="standardContextual"/>
              </w:rPr>
              <w:tab/>
            </w:r>
            <w:r w:rsidR="00703CAB" w:rsidRPr="00732B6B">
              <w:rPr>
                <w:rStyle w:val="Hyperlink"/>
                <w:rFonts w:cstheme="minorHAnsi"/>
                <w:noProof/>
              </w:rPr>
              <w:t>Introduction</w:t>
            </w:r>
            <w:r w:rsidR="00703CAB">
              <w:rPr>
                <w:noProof/>
                <w:webHidden/>
              </w:rPr>
              <w:tab/>
            </w:r>
            <w:r w:rsidR="00703CAB">
              <w:rPr>
                <w:noProof/>
                <w:webHidden/>
              </w:rPr>
              <w:fldChar w:fldCharType="begin"/>
            </w:r>
            <w:r w:rsidR="00703CAB">
              <w:rPr>
                <w:noProof/>
                <w:webHidden/>
              </w:rPr>
              <w:instrText xml:space="preserve"> PAGEREF _Toc213266956 \h </w:instrText>
            </w:r>
            <w:r w:rsidR="00703CAB">
              <w:rPr>
                <w:noProof/>
                <w:webHidden/>
              </w:rPr>
            </w:r>
            <w:r w:rsidR="00703CAB">
              <w:rPr>
                <w:noProof/>
                <w:webHidden/>
              </w:rPr>
              <w:fldChar w:fldCharType="separate"/>
            </w:r>
            <w:r w:rsidR="00703CAB">
              <w:rPr>
                <w:noProof/>
                <w:webHidden/>
              </w:rPr>
              <w:t>4</w:t>
            </w:r>
            <w:r w:rsidR="00703CAB">
              <w:rPr>
                <w:noProof/>
                <w:webHidden/>
              </w:rPr>
              <w:fldChar w:fldCharType="end"/>
            </w:r>
          </w:hyperlink>
        </w:p>
        <w:p w14:paraId="1EA6B0BE" w14:textId="1C48A231"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57" w:history="1">
            <w:r w:rsidRPr="00732B6B">
              <w:rPr>
                <w:rStyle w:val="Hyperlink"/>
                <w:rFonts w:cstheme="minorHAnsi"/>
                <w:noProof/>
              </w:rPr>
              <w:t>1.0</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Introduction</w:t>
            </w:r>
            <w:r>
              <w:rPr>
                <w:noProof/>
                <w:webHidden/>
              </w:rPr>
              <w:tab/>
            </w:r>
            <w:r>
              <w:rPr>
                <w:noProof/>
                <w:webHidden/>
              </w:rPr>
              <w:fldChar w:fldCharType="begin"/>
            </w:r>
            <w:r>
              <w:rPr>
                <w:noProof/>
                <w:webHidden/>
              </w:rPr>
              <w:instrText xml:space="preserve"> PAGEREF _Toc213266957 \h </w:instrText>
            </w:r>
            <w:r>
              <w:rPr>
                <w:noProof/>
                <w:webHidden/>
              </w:rPr>
            </w:r>
            <w:r>
              <w:rPr>
                <w:noProof/>
                <w:webHidden/>
              </w:rPr>
              <w:fldChar w:fldCharType="separate"/>
            </w:r>
            <w:r>
              <w:rPr>
                <w:noProof/>
                <w:webHidden/>
              </w:rPr>
              <w:t>4</w:t>
            </w:r>
            <w:r>
              <w:rPr>
                <w:noProof/>
                <w:webHidden/>
              </w:rPr>
              <w:fldChar w:fldCharType="end"/>
            </w:r>
          </w:hyperlink>
        </w:p>
        <w:p w14:paraId="7BD739CB" w14:textId="1CD96F85"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58" w:history="1">
            <w:r w:rsidRPr="00732B6B">
              <w:rPr>
                <w:rStyle w:val="Hyperlink"/>
                <w:rFonts w:cstheme="minorHAnsi"/>
                <w:noProof/>
              </w:rPr>
              <w:t>1.1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Who we are</w:t>
            </w:r>
            <w:r>
              <w:rPr>
                <w:noProof/>
                <w:webHidden/>
              </w:rPr>
              <w:tab/>
            </w:r>
            <w:r>
              <w:rPr>
                <w:noProof/>
                <w:webHidden/>
              </w:rPr>
              <w:fldChar w:fldCharType="begin"/>
            </w:r>
            <w:r>
              <w:rPr>
                <w:noProof/>
                <w:webHidden/>
              </w:rPr>
              <w:instrText xml:space="preserve"> PAGEREF _Toc213266958 \h </w:instrText>
            </w:r>
            <w:r>
              <w:rPr>
                <w:noProof/>
                <w:webHidden/>
              </w:rPr>
            </w:r>
            <w:r>
              <w:rPr>
                <w:noProof/>
                <w:webHidden/>
              </w:rPr>
              <w:fldChar w:fldCharType="separate"/>
            </w:r>
            <w:r>
              <w:rPr>
                <w:noProof/>
                <w:webHidden/>
              </w:rPr>
              <w:t>4</w:t>
            </w:r>
            <w:r>
              <w:rPr>
                <w:noProof/>
                <w:webHidden/>
              </w:rPr>
              <w:fldChar w:fldCharType="end"/>
            </w:r>
          </w:hyperlink>
        </w:p>
        <w:p w14:paraId="0AD1199C" w14:textId="4F823FCB"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59" w:history="1">
            <w:r w:rsidRPr="00732B6B">
              <w:rPr>
                <w:rStyle w:val="Hyperlink"/>
                <w:rFonts w:cstheme="minorHAnsi"/>
                <w:noProof/>
              </w:rPr>
              <w:t>1.2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How we use your Information and the Law</w:t>
            </w:r>
            <w:r>
              <w:rPr>
                <w:noProof/>
                <w:webHidden/>
              </w:rPr>
              <w:tab/>
            </w:r>
            <w:r>
              <w:rPr>
                <w:noProof/>
                <w:webHidden/>
              </w:rPr>
              <w:fldChar w:fldCharType="begin"/>
            </w:r>
            <w:r>
              <w:rPr>
                <w:noProof/>
                <w:webHidden/>
              </w:rPr>
              <w:instrText xml:space="preserve"> PAGEREF _Toc213266959 \h </w:instrText>
            </w:r>
            <w:r>
              <w:rPr>
                <w:noProof/>
                <w:webHidden/>
              </w:rPr>
            </w:r>
            <w:r>
              <w:rPr>
                <w:noProof/>
                <w:webHidden/>
              </w:rPr>
              <w:fldChar w:fldCharType="separate"/>
            </w:r>
            <w:r>
              <w:rPr>
                <w:noProof/>
                <w:webHidden/>
              </w:rPr>
              <w:t>4</w:t>
            </w:r>
            <w:r>
              <w:rPr>
                <w:noProof/>
                <w:webHidden/>
              </w:rPr>
              <w:fldChar w:fldCharType="end"/>
            </w:r>
          </w:hyperlink>
        </w:p>
        <w:p w14:paraId="12D028B3" w14:textId="7D361048"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0" w:history="1">
            <w:r w:rsidRPr="00732B6B">
              <w:rPr>
                <w:rStyle w:val="Hyperlink"/>
                <w:rFonts w:cstheme="minorHAnsi"/>
                <w:noProof/>
              </w:rPr>
              <w:t>1.3</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Our Data Protection Officer (DPO)</w:t>
            </w:r>
            <w:r>
              <w:rPr>
                <w:noProof/>
                <w:webHidden/>
              </w:rPr>
              <w:tab/>
            </w:r>
            <w:r>
              <w:rPr>
                <w:noProof/>
                <w:webHidden/>
              </w:rPr>
              <w:fldChar w:fldCharType="begin"/>
            </w:r>
            <w:r>
              <w:rPr>
                <w:noProof/>
                <w:webHidden/>
              </w:rPr>
              <w:instrText xml:space="preserve"> PAGEREF _Toc213266960 \h </w:instrText>
            </w:r>
            <w:r>
              <w:rPr>
                <w:noProof/>
                <w:webHidden/>
              </w:rPr>
            </w:r>
            <w:r>
              <w:rPr>
                <w:noProof/>
                <w:webHidden/>
              </w:rPr>
              <w:fldChar w:fldCharType="separate"/>
            </w:r>
            <w:r>
              <w:rPr>
                <w:noProof/>
                <w:webHidden/>
              </w:rPr>
              <w:t>5</w:t>
            </w:r>
            <w:r>
              <w:rPr>
                <w:noProof/>
                <w:webHidden/>
              </w:rPr>
              <w:fldChar w:fldCharType="end"/>
            </w:r>
          </w:hyperlink>
        </w:p>
        <w:p w14:paraId="56B62940" w14:textId="22A49CB1"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1" w:history="1">
            <w:r w:rsidRPr="00732B6B">
              <w:rPr>
                <w:rStyle w:val="Hyperlink"/>
                <w:rFonts w:cstheme="minorHAnsi"/>
                <w:noProof/>
              </w:rPr>
              <w:t>1.4</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Why do we need your information</w:t>
            </w:r>
            <w:r>
              <w:rPr>
                <w:noProof/>
                <w:webHidden/>
              </w:rPr>
              <w:tab/>
            </w:r>
            <w:r>
              <w:rPr>
                <w:noProof/>
                <w:webHidden/>
              </w:rPr>
              <w:fldChar w:fldCharType="begin"/>
            </w:r>
            <w:r>
              <w:rPr>
                <w:noProof/>
                <w:webHidden/>
              </w:rPr>
              <w:instrText xml:space="preserve"> PAGEREF _Toc213266961 \h </w:instrText>
            </w:r>
            <w:r>
              <w:rPr>
                <w:noProof/>
                <w:webHidden/>
              </w:rPr>
            </w:r>
            <w:r>
              <w:rPr>
                <w:noProof/>
                <w:webHidden/>
              </w:rPr>
              <w:fldChar w:fldCharType="separate"/>
            </w:r>
            <w:r>
              <w:rPr>
                <w:noProof/>
                <w:webHidden/>
              </w:rPr>
              <w:t>5</w:t>
            </w:r>
            <w:r>
              <w:rPr>
                <w:noProof/>
                <w:webHidden/>
              </w:rPr>
              <w:fldChar w:fldCharType="end"/>
            </w:r>
          </w:hyperlink>
        </w:p>
        <w:p w14:paraId="25596E5E" w14:textId="69A3F0F4"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62" w:history="1">
            <w:r w:rsidRPr="00732B6B">
              <w:rPr>
                <w:rStyle w:val="Hyperlink"/>
                <w:rFonts w:cstheme="minorHAnsi"/>
                <w:noProof/>
              </w:rPr>
              <w:t>2</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Call Recording</w:t>
            </w:r>
            <w:r>
              <w:rPr>
                <w:noProof/>
                <w:webHidden/>
              </w:rPr>
              <w:tab/>
            </w:r>
            <w:r>
              <w:rPr>
                <w:noProof/>
                <w:webHidden/>
              </w:rPr>
              <w:fldChar w:fldCharType="begin"/>
            </w:r>
            <w:r>
              <w:rPr>
                <w:noProof/>
                <w:webHidden/>
              </w:rPr>
              <w:instrText xml:space="preserve"> PAGEREF _Toc213266962 \h </w:instrText>
            </w:r>
            <w:r>
              <w:rPr>
                <w:noProof/>
                <w:webHidden/>
              </w:rPr>
            </w:r>
            <w:r>
              <w:rPr>
                <w:noProof/>
                <w:webHidden/>
              </w:rPr>
              <w:fldChar w:fldCharType="separate"/>
            </w:r>
            <w:r>
              <w:rPr>
                <w:noProof/>
                <w:webHidden/>
              </w:rPr>
              <w:t>5</w:t>
            </w:r>
            <w:r>
              <w:rPr>
                <w:noProof/>
                <w:webHidden/>
              </w:rPr>
              <w:fldChar w:fldCharType="end"/>
            </w:r>
          </w:hyperlink>
        </w:p>
        <w:p w14:paraId="72EBD81F" w14:textId="5F7EE6C5"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63" w:history="1">
            <w:r w:rsidRPr="00732B6B">
              <w:rPr>
                <w:rStyle w:val="Hyperlink"/>
                <w:rFonts w:cstheme="minorHAnsi"/>
                <w:bCs/>
                <w:noProof/>
              </w:rPr>
              <w:t>3</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_Toc213266963 \h </w:instrText>
            </w:r>
            <w:r>
              <w:rPr>
                <w:noProof/>
                <w:webHidden/>
              </w:rPr>
            </w:r>
            <w:r>
              <w:rPr>
                <w:noProof/>
                <w:webHidden/>
              </w:rPr>
              <w:fldChar w:fldCharType="separate"/>
            </w:r>
            <w:r>
              <w:rPr>
                <w:noProof/>
                <w:webHidden/>
              </w:rPr>
              <w:t>5</w:t>
            </w:r>
            <w:r>
              <w:rPr>
                <w:noProof/>
                <w:webHidden/>
              </w:rPr>
              <w:fldChar w:fldCharType="end"/>
            </w:r>
          </w:hyperlink>
        </w:p>
        <w:p w14:paraId="5CCF2481" w14:textId="0C91EC57"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4" w:history="1">
            <w:r w:rsidRPr="00732B6B">
              <w:rPr>
                <w:rStyle w:val="Hyperlink"/>
                <w:rFonts w:cstheme="minorHAnsi"/>
                <w:noProof/>
              </w:rPr>
              <w:t>3.1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_Toc213266964 \h </w:instrText>
            </w:r>
            <w:r>
              <w:rPr>
                <w:noProof/>
                <w:webHidden/>
              </w:rPr>
            </w:r>
            <w:r>
              <w:rPr>
                <w:noProof/>
                <w:webHidden/>
              </w:rPr>
              <w:fldChar w:fldCharType="separate"/>
            </w:r>
            <w:r>
              <w:rPr>
                <w:noProof/>
                <w:webHidden/>
              </w:rPr>
              <w:t>5</w:t>
            </w:r>
            <w:r>
              <w:rPr>
                <w:noProof/>
                <w:webHidden/>
              </w:rPr>
              <w:fldChar w:fldCharType="end"/>
            </w:r>
          </w:hyperlink>
        </w:p>
        <w:p w14:paraId="11B863D3" w14:textId="71886058"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5" w:history="1">
            <w:r w:rsidRPr="00732B6B">
              <w:rPr>
                <w:rStyle w:val="Hyperlink"/>
                <w:rFonts w:cstheme="minorHAnsi"/>
                <w:noProof/>
              </w:rPr>
              <w:t>3.2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Retention Period</w:t>
            </w:r>
            <w:r>
              <w:rPr>
                <w:noProof/>
                <w:webHidden/>
              </w:rPr>
              <w:tab/>
            </w:r>
            <w:r>
              <w:rPr>
                <w:noProof/>
                <w:webHidden/>
              </w:rPr>
              <w:fldChar w:fldCharType="begin"/>
            </w:r>
            <w:r>
              <w:rPr>
                <w:noProof/>
                <w:webHidden/>
              </w:rPr>
              <w:instrText xml:space="preserve"> PAGEREF _Toc213266965 \h </w:instrText>
            </w:r>
            <w:r>
              <w:rPr>
                <w:noProof/>
                <w:webHidden/>
              </w:rPr>
            </w:r>
            <w:r>
              <w:rPr>
                <w:noProof/>
                <w:webHidden/>
              </w:rPr>
              <w:fldChar w:fldCharType="separate"/>
            </w:r>
            <w:r>
              <w:rPr>
                <w:noProof/>
                <w:webHidden/>
              </w:rPr>
              <w:t>6</w:t>
            </w:r>
            <w:r>
              <w:rPr>
                <w:noProof/>
                <w:webHidden/>
              </w:rPr>
              <w:fldChar w:fldCharType="end"/>
            </w:r>
          </w:hyperlink>
        </w:p>
        <w:p w14:paraId="69DA4BE6" w14:textId="479671BB"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66" w:history="1">
            <w:r w:rsidRPr="00732B6B">
              <w:rPr>
                <w:rStyle w:val="Hyperlink"/>
                <w:rFonts w:cstheme="minorHAnsi"/>
                <w:noProof/>
              </w:rPr>
              <w:t>4</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Other NHS and non-NHS Organisations who we share your data with and why</w:t>
            </w:r>
            <w:r>
              <w:rPr>
                <w:noProof/>
                <w:webHidden/>
              </w:rPr>
              <w:tab/>
            </w:r>
            <w:r>
              <w:rPr>
                <w:noProof/>
                <w:webHidden/>
              </w:rPr>
              <w:fldChar w:fldCharType="begin"/>
            </w:r>
            <w:r>
              <w:rPr>
                <w:noProof/>
                <w:webHidden/>
              </w:rPr>
              <w:instrText xml:space="preserve"> PAGEREF _Toc213266966 \h </w:instrText>
            </w:r>
            <w:r>
              <w:rPr>
                <w:noProof/>
                <w:webHidden/>
              </w:rPr>
            </w:r>
            <w:r>
              <w:rPr>
                <w:noProof/>
                <w:webHidden/>
              </w:rPr>
              <w:fldChar w:fldCharType="separate"/>
            </w:r>
            <w:r>
              <w:rPr>
                <w:noProof/>
                <w:webHidden/>
              </w:rPr>
              <w:t>6</w:t>
            </w:r>
            <w:r>
              <w:rPr>
                <w:noProof/>
                <w:webHidden/>
              </w:rPr>
              <w:fldChar w:fldCharType="end"/>
            </w:r>
          </w:hyperlink>
        </w:p>
        <w:p w14:paraId="769EA3DF" w14:textId="20F3CABB"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7" w:history="1">
            <w:r w:rsidRPr="00732B6B">
              <w:rPr>
                <w:rStyle w:val="Hyperlink"/>
                <w:rFonts w:cstheme="minorHAnsi"/>
                <w:noProof/>
              </w:rPr>
              <w:t>4.1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Sirona</w:t>
            </w:r>
            <w:r>
              <w:rPr>
                <w:noProof/>
                <w:webHidden/>
              </w:rPr>
              <w:tab/>
            </w:r>
            <w:r>
              <w:rPr>
                <w:noProof/>
                <w:webHidden/>
              </w:rPr>
              <w:fldChar w:fldCharType="begin"/>
            </w:r>
            <w:r>
              <w:rPr>
                <w:noProof/>
                <w:webHidden/>
              </w:rPr>
              <w:instrText xml:space="preserve"> PAGEREF _Toc213266967 \h </w:instrText>
            </w:r>
            <w:r>
              <w:rPr>
                <w:noProof/>
                <w:webHidden/>
              </w:rPr>
            </w:r>
            <w:r>
              <w:rPr>
                <w:noProof/>
                <w:webHidden/>
              </w:rPr>
              <w:fldChar w:fldCharType="separate"/>
            </w:r>
            <w:r>
              <w:rPr>
                <w:noProof/>
                <w:webHidden/>
              </w:rPr>
              <w:t>6</w:t>
            </w:r>
            <w:r>
              <w:rPr>
                <w:noProof/>
                <w:webHidden/>
              </w:rPr>
              <w:fldChar w:fldCharType="end"/>
            </w:r>
          </w:hyperlink>
        </w:p>
        <w:p w14:paraId="3F01A2BD" w14:textId="199272A9"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8" w:history="1">
            <w:r w:rsidRPr="00732B6B">
              <w:rPr>
                <w:rStyle w:val="Hyperlink"/>
                <w:rFonts w:cstheme="minorHAnsi"/>
                <w:noProof/>
              </w:rPr>
              <w:t>4.2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Connecting Care</w:t>
            </w:r>
            <w:r>
              <w:rPr>
                <w:noProof/>
                <w:webHidden/>
              </w:rPr>
              <w:tab/>
            </w:r>
            <w:r>
              <w:rPr>
                <w:noProof/>
                <w:webHidden/>
              </w:rPr>
              <w:fldChar w:fldCharType="begin"/>
            </w:r>
            <w:r>
              <w:rPr>
                <w:noProof/>
                <w:webHidden/>
              </w:rPr>
              <w:instrText xml:space="preserve"> PAGEREF _Toc213266968 \h </w:instrText>
            </w:r>
            <w:r>
              <w:rPr>
                <w:noProof/>
                <w:webHidden/>
              </w:rPr>
            </w:r>
            <w:r>
              <w:rPr>
                <w:noProof/>
                <w:webHidden/>
              </w:rPr>
              <w:fldChar w:fldCharType="separate"/>
            </w:r>
            <w:r>
              <w:rPr>
                <w:noProof/>
                <w:webHidden/>
              </w:rPr>
              <w:t>6</w:t>
            </w:r>
            <w:r>
              <w:rPr>
                <w:noProof/>
                <w:webHidden/>
              </w:rPr>
              <w:fldChar w:fldCharType="end"/>
            </w:r>
          </w:hyperlink>
        </w:p>
        <w:p w14:paraId="3CCD08E6" w14:textId="5CD9EEC0"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9" w:history="1">
            <w:r w:rsidRPr="00732B6B">
              <w:rPr>
                <w:rStyle w:val="Hyperlink"/>
                <w:rFonts w:cstheme="minorHAnsi"/>
                <w:noProof/>
              </w:rPr>
              <w:t>4.3</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One Care</w:t>
            </w:r>
            <w:r>
              <w:rPr>
                <w:noProof/>
                <w:webHidden/>
              </w:rPr>
              <w:tab/>
            </w:r>
            <w:r>
              <w:rPr>
                <w:noProof/>
                <w:webHidden/>
              </w:rPr>
              <w:fldChar w:fldCharType="begin"/>
            </w:r>
            <w:r>
              <w:rPr>
                <w:noProof/>
                <w:webHidden/>
              </w:rPr>
              <w:instrText xml:space="preserve"> PAGEREF _Toc213266969 \h </w:instrText>
            </w:r>
            <w:r>
              <w:rPr>
                <w:noProof/>
                <w:webHidden/>
              </w:rPr>
            </w:r>
            <w:r>
              <w:rPr>
                <w:noProof/>
                <w:webHidden/>
              </w:rPr>
              <w:fldChar w:fldCharType="separate"/>
            </w:r>
            <w:r>
              <w:rPr>
                <w:noProof/>
                <w:webHidden/>
              </w:rPr>
              <w:t>6</w:t>
            </w:r>
            <w:r>
              <w:rPr>
                <w:noProof/>
                <w:webHidden/>
              </w:rPr>
              <w:fldChar w:fldCharType="end"/>
            </w:r>
          </w:hyperlink>
        </w:p>
        <w:p w14:paraId="20DB2A09" w14:textId="08BEA4B7"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0" w:history="1">
            <w:r w:rsidRPr="00732B6B">
              <w:rPr>
                <w:rStyle w:val="Hyperlink"/>
                <w:rFonts w:cstheme="minorHAnsi"/>
                <w:noProof/>
              </w:rPr>
              <w:t>4.4</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St Peter’s Hospice</w:t>
            </w:r>
            <w:r>
              <w:rPr>
                <w:noProof/>
                <w:webHidden/>
              </w:rPr>
              <w:tab/>
            </w:r>
            <w:r>
              <w:rPr>
                <w:noProof/>
                <w:webHidden/>
              </w:rPr>
              <w:fldChar w:fldCharType="begin"/>
            </w:r>
            <w:r>
              <w:rPr>
                <w:noProof/>
                <w:webHidden/>
              </w:rPr>
              <w:instrText xml:space="preserve"> PAGEREF _Toc213266970 \h </w:instrText>
            </w:r>
            <w:r>
              <w:rPr>
                <w:noProof/>
                <w:webHidden/>
              </w:rPr>
            </w:r>
            <w:r>
              <w:rPr>
                <w:noProof/>
                <w:webHidden/>
              </w:rPr>
              <w:fldChar w:fldCharType="separate"/>
            </w:r>
            <w:r>
              <w:rPr>
                <w:noProof/>
                <w:webHidden/>
              </w:rPr>
              <w:t>7</w:t>
            </w:r>
            <w:r>
              <w:rPr>
                <w:noProof/>
                <w:webHidden/>
              </w:rPr>
              <w:fldChar w:fldCharType="end"/>
            </w:r>
          </w:hyperlink>
        </w:p>
        <w:p w14:paraId="12E863E1" w14:textId="66B708F3"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1" w:history="1">
            <w:r w:rsidRPr="00732B6B">
              <w:rPr>
                <w:rStyle w:val="Hyperlink"/>
                <w:rFonts w:cstheme="minorHAnsi"/>
                <w:noProof/>
              </w:rPr>
              <w:t>4.5</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AccuRX</w:t>
            </w:r>
            <w:r>
              <w:rPr>
                <w:noProof/>
                <w:webHidden/>
              </w:rPr>
              <w:tab/>
            </w:r>
            <w:r>
              <w:rPr>
                <w:noProof/>
                <w:webHidden/>
              </w:rPr>
              <w:fldChar w:fldCharType="begin"/>
            </w:r>
            <w:r>
              <w:rPr>
                <w:noProof/>
                <w:webHidden/>
              </w:rPr>
              <w:instrText xml:space="preserve"> PAGEREF _Toc213266971 \h </w:instrText>
            </w:r>
            <w:r>
              <w:rPr>
                <w:noProof/>
                <w:webHidden/>
              </w:rPr>
            </w:r>
            <w:r>
              <w:rPr>
                <w:noProof/>
                <w:webHidden/>
              </w:rPr>
              <w:fldChar w:fldCharType="separate"/>
            </w:r>
            <w:r>
              <w:rPr>
                <w:noProof/>
                <w:webHidden/>
              </w:rPr>
              <w:t>7</w:t>
            </w:r>
            <w:r>
              <w:rPr>
                <w:noProof/>
                <w:webHidden/>
              </w:rPr>
              <w:fldChar w:fldCharType="end"/>
            </w:r>
          </w:hyperlink>
        </w:p>
        <w:p w14:paraId="784C6296" w14:textId="0CFC71EF"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2" w:history="1">
            <w:r w:rsidRPr="00732B6B">
              <w:rPr>
                <w:rStyle w:val="Hyperlink"/>
                <w:rFonts w:cstheme="minorHAnsi"/>
                <w:noProof/>
              </w:rPr>
              <w:t>4.6</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EMIS Health Now OPTUM</w:t>
            </w:r>
            <w:r>
              <w:rPr>
                <w:noProof/>
                <w:webHidden/>
              </w:rPr>
              <w:tab/>
            </w:r>
            <w:r>
              <w:rPr>
                <w:noProof/>
                <w:webHidden/>
              </w:rPr>
              <w:fldChar w:fldCharType="begin"/>
            </w:r>
            <w:r>
              <w:rPr>
                <w:noProof/>
                <w:webHidden/>
              </w:rPr>
              <w:instrText xml:space="preserve"> PAGEREF _Toc213266972 \h </w:instrText>
            </w:r>
            <w:r>
              <w:rPr>
                <w:noProof/>
                <w:webHidden/>
              </w:rPr>
            </w:r>
            <w:r>
              <w:rPr>
                <w:noProof/>
                <w:webHidden/>
              </w:rPr>
              <w:fldChar w:fldCharType="separate"/>
            </w:r>
            <w:r>
              <w:rPr>
                <w:noProof/>
                <w:webHidden/>
              </w:rPr>
              <w:t>8</w:t>
            </w:r>
            <w:r>
              <w:rPr>
                <w:noProof/>
                <w:webHidden/>
              </w:rPr>
              <w:fldChar w:fldCharType="end"/>
            </w:r>
          </w:hyperlink>
        </w:p>
        <w:p w14:paraId="256F0902" w14:textId="0F2311F6"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3" w:history="1">
            <w:r w:rsidRPr="00732B6B">
              <w:rPr>
                <w:rStyle w:val="Hyperlink"/>
                <w:rFonts w:cstheme="minorHAnsi"/>
                <w:noProof/>
              </w:rPr>
              <w:t>4.7</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Patient Access</w:t>
            </w:r>
            <w:r>
              <w:rPr>
                <w:noProof/>
                <w:webHidden/>
              </w:rPr>
              <w:tab/>
            </w:r>
            <w:r>
              <w:rPr>
                <w:noProof/>
                <w:webHidden/>
              </w:rPr>
              <w:fldChar w:fldCharType="begin"/>
            </w:r>
            <w:r>
              <w:rPr>
                <w:noProof/>
                <w:webHidden/>
              </w:rPr>
              <w:instrText xml:space="preserve"> PAGEREF _Toc213266973 \h </w:instrText>
            </w:r>
            <w:r>
              <w:rPr>
                <w:noProof/>
                <w:webHidden/>
              </w:rPr>
            </w:r>
            <w:r>
              <w:rPr>
                <w:noProof/>
                <w:webHidden/>
              </w:rPr>
              <w:fldChar w:fldCharType="separate"/>
            </w:r>
            <w:r>
              <w:rPr>
                <w:noProof/>
                <w:webHidden/>
              </w:rPr>
              <w:t>8</w:t>
            </w:r>
            <w:r>
              <w:rPr>
                <w:noProof/>
                <w:webHidden/>
              </w:rPr>
              <w:fldChar w:fldCharType="end"/>
            </w:r>
          </w:hyperlink>
        </w:p>
        <w:p w14:paraId="2FB95696" w14:textId="4B0BAB81"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4" w:history="1">
            <w:r w:rsidRPr="00732B6B">
              <w:rPr>
                <w:rStyle w:val="Hyperlink"/>
                <w:rFonts w:cstheme="minorHAnsi"/>
                <w:noProof/>
              </w:rPr>
              <w:t>4.8</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GetUbetter</w:t>
            </w:r>
            <w:r>
              <w:rPr>
                <w:noProof/>
                <w:webHidden/>
              </w:rPr>
              <w:tab/>
            </w:r>
            <w:r>
              <w:rPr>
                <w:noProof/>
                <w:webHidden/>
              </w:rPr>
              <w:fldChar w:fldCharType="begin"/>
            </w:r>
            <w:r>
              <w:rPr>
                <w:noProof/>
                <w:webHidden/>
              </w:rPr>
              <w:instrText xml:space="preserve"> PAGEREF _Toc213266974 \h </w:instrText>
            </w:r>
            <w:r>
              <w:rPr>
                <w:noProof/>
                <w:webHidden/>
              </w:rPr>
            </w:r>
            <w:r>
              <w:rPr>
                <w:noProof/>
                <w:webHidden/>
              </w:rPr>
              <w:fldChar w:fldCharType="separate"/>
            </w:r>
            <w:r>
              <w:rPr>
                <w:noProof/>
                <w:webHidden/>
              </w:rPr>
              <w:t>8</w:t>
            </w:r>
            <w:r>
              <w:rPr>
                <w:noProof/>
                <w:webHidden/>
              </w:rPr>
              <w:fldChar w:fldCharType="end"/>
            </w:r>
          </w:hyperlink>
        </w:p>
        <w:p w14:paraId="743B8F8E" w14:textId="5C793406"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5" w:history="1">
            <w:r w:rsidRPr="00732B6B">
              <w:rPr>
                <w:rStyle w:val="Hyperlink"/>
                <w:rFonts w:cstheme="minorHAnsi"/>
                <w:noProof/>
              </w:rPr>
              <w:t>4.9</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Anonymised Information</w:t>
            </w:r>
            <w:r>
              <w:rPr>
                <w:noProof/>
                <w:webHidden/>
              </w:rPr>
              <w:tab/>
            </w:r>
            <w:r>
              <w:rPr>
                <w:noProof/>
                <w:webHidden/>
              </w:rPr>
              <w:fldChar w:fldCharType="begin"/>
            </w:r>
            <w:r>
              <w:rPr>
                <w:noProof/>
                <w:webHidden/>
              </w:rPr>
              <w:instrText xml:space="preserve"> PAGEREF _Toc213266975 \h </w:instrText>
            </w:r>
            <w:r>
              <w:rPr>
                <w:noProof/>
                <w:webHidden/>
              </w:rPr>
            </w:r>
            <w:r>
              <w:rPr>
                <w:noProof/>
                <w:webHidden/>
              </w:rPr>
              <w:fldChar w:fldCharType="separate"/>
            </w:r>
            <w:r>
              <w:rPr>
                <w:noProof/>
                <w:webHidden/>
              </w:rPr>
              <w:t>8</w:t>
            </w:r>
            <w:r>
              <w:rPr>
                <w:noProof/>
                <w:webHidden/>
              </w:rPr>
              <w:fldChar w:fldCharType="end"/>
            </w:r>
          </w:hyperlink>
        </w:p>
        <w:p w14:paraId="2BFF3D56" w14:textId="5FF13942"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6" w:history="1">
            <w:r w:rsidRPr="00732B6B">
              <w:rPr>
                <w:rStyle w:val="Hyperlink"/>
                <w:rFonts w:cstheme="minorHAnsi"/>
                <w:noProof/>
              </w:rPr>
              <w:t>4.10</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Healthy IO</w:t>
            </w:r>
            <w:r>
              <w:rPr>
                <w:noProof/>
                <w:webHidden/>
              </w:rPr>
              <w:tab/>
            </w:r>
            <w:r>
              <w:rPr>
                <w:noProof/>
                <w:webHidden/>
              </w:rPr>
              <w:fldChar w:fldCharType="begin"/>
            </w:r>
            <w:r>
              <w:rPr>
                <w:noProof/>
                <w:webHidden/>
              </w:rPr>
              <w:instrText xml:space="preserve"> PAGEREF _Toc213266976 \h </w:instrText>
            </w:r>
            <w:r>
              <w:rPr>
                <w:noProof/>
                <w:webHidden/>
              </w:rPr>
            </w:r>
            <w:r>
              <w:rPr>
                <w:noProof/>
                <w:webHidden/>
              </w:rPr>
              <w:fldChar w:fldCharType="separate"/>
            </w:r>
            <w:r>
              <w:rPr>
                <w:noProof/>
                <w:webHidden/>
              </w:rPr>
              <w:t>8</w:t>
            </w:r>
            <w:r>
              <w:rPr>
                <w:noProof/>
                <w:webHidden/>
              </w:rPr>
              <w:fldChar w:fldCharType="end"/>
            </w:r>
          </w:hyperlink>
        </w:p>
        <w:p w14:paraId="62FE4254" w14:textId="66DD3084"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9" w:history="1">
            <w:r w:rsidRPr="00732B6B">
              <w:rPr>
                <w:rStyle w:val="Hyperlink"/>
                <w:rFonts w:cstheme="minorHAnsi"/>
                <w:noProof/>
              </w:rPr>
              <w:t>4.11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HEIDI</w:t>
            </w:r>
            <w:r>
              <w:rPr>
                <w:noProof/>
                <w:webHidden/>
              </w:rPr>
              <w:tab/>
            </w:r>
            <w:r>
              <w:rPr>
                <w:noProof/>
                <w:webHidden/>
              </w:rPr>
              <w:fldChar w:fldCharType="begin"/>
            </w:r>
            <w:r>
              <w:rPr>
                <w:noProof/>
                <w:webHidden/>
              </w:rPr>
              <w:instrText xml:space="preserve"> PAGEREF _Toc213266979 \h </w:instrText>
            </w:r>
            <w:r>
              <w:rPr>
                <w:noProof/>
                <w:webHidden/>
              </w:rPr>
            </w:r>
            <w:r>
              <w:rPr>
                <w:noProof/>
                <w:webHidden/>
              </w:rPr>
              <w:fldChar w:fldCharType="separate"/>
            </w:r>
            <w:r>
              <w:rPr>
                <w:noProof/>
                <w:webHidden/>
              </w:rPr>
              <w:t>8</w:t>
            </w:r>
            <w:r>
              <w:rPr>
                <w:noProof/>
                <w:webHidden/>
              </w:rPr>
              <w:fldChar w:fldCharType="end"/>
            </w:r>
          </w:hyperlink>
        </w:p>
        <w:p w14:paraId="7B9DAE20" w14:textId="6FA4872A"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2" w:history="1">
            <w:r w:rsidRPr="00732B6B">
              <w:rPr>
                <w:rStyle w:val="Hyperlink"/>
                <w:rFonts w:cstheme="minorHAnsi"/>
                <w:noProof/>
              </w:rPr>
              <w:t>4.12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MDT Meetings – Chronic Kidney Disease</w:t>
            </w:r>
            <w:r>
              <w:rPr>
                <w:noProof/>
                <w:webHidden/>
              </w:rPr>
              <w:tab/>
            </w:r>
            <w:r>
              <w:rPr>
                <w:noProof/>
                <w:webHidden/>
              </w:rPr>
              <w:fldChar w:fldCharType="begin"/>
            </w:r>
            <w:r>
              <w:rPr>
                <w:noProof/>
                <w:webHidden/>
              </w:rPr>
              <w:instrText xml:space="preserve"> PAGEREF _Toc213266982 \h </w:instrText>
            </w:r>
            <w:r>
              <w:rPr>
                <w:noProof/>
                <w:webHidden/>
              </w:rPr>
            </w:r>
            <w:r>
              <w:rPr>
                <w:noProof/>
                <w:webHidden/>
              </w:rPr>
              <w:fldChar w:fldCharType="separate"/>
            </w:r>
            <w:r>
              <w:rPr>
                <w:noProof/>
                <w:webHidden/>
              </w:rPr>
              <w:t>8</w:t>
            </w:r>
            <w:r>
              <w:rPr>
                <w:noProof/>
                <w:webHidden/>
              </w:rPr>
              <w:fldChar w:fldCharType="end"/>
            </w:r>
          </w:hyperlink>
        </w:p>
        <w:p w14:paraId="6B2E0D84" w14:textId="273E3D10"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3" w:history="1">
            <w:r w:rsidRPr="00732B6B">
              <w:rPr>
                <w:rStyle w:val="Hyperlink"/>
                <w:rFonts w:cstheme="minorHAnsi"/>
                <w:noProof/>
              </w:rPr>
              <w:t>4.13</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OpenSAFELY COVID-19 and Data Analytics Services</w:t>
            </w:r>
            <w:r>
              <w:rPr>
                <w:noProof/>
                <w:webHidden/>
              </w:rPr>
              <w:tab/>
            </w:r>
            <w:r>
              <w:rPr>
                <w:noProof/>
                <w:webHidden/>
              </w:rPr>
              <w:fldChar w:fldCharType="begin"/>
            </w:r>
            <w:r>
              <w:rPr>
                <w:noProof/>
                <w:webHidden/>
              </w:rPr>
              <w:instrText xml:space="preserve"> PAGEREF _Toc213266983 \h </w:instrText>
            </w:r>
            <w:r>
              <w:rPr>
                <w:noProof/>
                <w:webHidden/>
              </w:rPr>
            </w:r>
            <w:r>
              <w:rPr>
                <w:noProof/>
                <w:webHidden/>
              </w:rPr>
              <w:fldChar w:fldCharType="separate"/>
            </w:r>
            <w:r>
              <w:rPr>
                <w:noProof/>
                <w:webHidden/>
              </w:rPr>
              <w:t>9</w:t>
            </w:r>
            <w:r>
              <w:rPr>
                <w:noProof/>
                <w:webHidden/>
              </w:rPr>
              <w:fldChar w:fldCharType="end"/>
            </w:r>
          </w:hyperlink>
        </w:p>
        <w:p w14:paraId="60C95F96" w14:textId="7841483A"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4" w:history="1">
            <w:r w:rsidRPr="00732B6B">
              <w:rPr>
                <w:rStyle w:val="Hyperlink"/>
                <w:rFonts w:cstheme="minorHAnsi"/>
                <w:noProof/>
              </w:rPr>
              <w:t>4.14</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BNSSG ICS Information Sharing Charter</w:t>
            </w:r>
            <w:r>
              <w:rPr>
                <w:noProof/>
                <w:webHidden/>
              </w:rPr>
              <w:tab/>
            </w:r>
            <w:r>
              <w:rPr>
                <w:noProof/>
                <w:webHidden/>
              </w:rPr>
              <w:fldChar w:fldCharType="begin"/>
            </w:r>
            <w:r>
              <w:rPr>
                <w:noProof/>
                <w:webHidden/>
              </w:rPr>
              <w:instrText xml:space="preserve"> PAGEREF _Toc213266984 \h </w:instrText>
            </w:r>
            <w:r>
              <w:rPr>
                <w:noProof/>
                <w:webHidden/>
              </w:rPr>
            </w:r>
            <w:r>
              <w:rPr>
                <w:noProof/>
                <w:webHidden/>
              </w:rPr>
              <w:fldChar w:fldCharType="separate"/>
            </w:r>
            <w:r>
              <w:rPr>
                <w:noProof/>
                <w:webHidden/>
              </w:rPr>
              <w:t>9</w:t>
            </w:r>
            <w:r>
              <w:rPr>
                <w:noProof/>
                <w:webHidden/>
              </w:rPr>
              <w:fldChar w:fldCharType="end"/>
            </w:r>
          </w:hyperlink>
        </w:p>
        <w:p w14:paraId="2864E738" w14:textId="7D04A27D"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5" w:history="1">
            <w:r w:rsidRPr="00732B6B">
              <w:rPr>
                <w:rStyle w:val="Hyperlink"/>
                <w:rFonts w:cstheme="minorHAnsi"/>
                <w:noProof/>
              </w:rPr>
              <w:t>4.15</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Additional Support for Third Party Data Sharing</w:t>
            </w:r>
            <w:r>
              <w:rPr>
                <w:noProof/>
                <w:webHidden/>
              </w:rPr>
              <w:tab/>
            </w:r>
            <w:r>
              <w:rPr>
                <w:noProof/>
                <w:webHidden/>
              </w:rPr>
              <w:fldChar w:fldCharType="begin"/>
            </w:r>
            <w:r>
              <w:rPr>
                <w:noProof/>
                <w:webHidden/>
              </w:rPr>
              <w:instrText xml:space="preserve"> PAGEREF _Toc213266985 \h </w:instrText>
            </w:r>
            <w:r>
              <w:rPr>
                <w:noProof/>
                <w:webHidden/>
              </w:rPr>
            </w:r>
            <w:r>
              <w:rPr>
                <w:noProof/>
                <w:webHidden/>
              </w:rPr>
              <w:fldChar w:fldCharType="separate"/>
            </w:r>
            <w:r>
              <w:rPr>
                <w:noProof/>
                <w:webHidden/>
              </w:rPr>
              <w:t>9</w:t>
            </w:r>
            <w:r>
              <w:rPr>
                <w:noProof/>
                <w:webHidden/>
              </w:rPr>
              <w:fldChar w:fldCharType="end"/>
            </w:r>
          </w:hyperlink>
        </w:p>
        <w:p w14:paraId="42070E22" w14:textId="1F036A44"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86" w:history="1">
            <w:r w:rsidRPr="00732B6B">
              <w:rPr>
                <w:rStyle w:val="Hyperlink"/>
                <w:rFonts w:cstheme="minorHAnsi"/>
                <w:noProof/>
              </w:rPr>
              <w:t>5</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Your Patient Rights</w:t>
            </w:r>
            <w:r>
              <w:rPr>
                <w:noProof/>
                <w:webHidden/>
              </w:rPr>
              <w:tab/>
            </w:r>
            <w:r>
              <w:rPr>
                <w:noProof/>
                <w:webHidden/>
              </w:rPr>
              <w:fldChar w:fldCharType="begin"/>
            </w:r>
            <w:r>
              <w:rPr>
                <w:noProof/>
                <w:webHidden/>
              </w:rPr>
              <w:instrText xml:space="preserve"> PAGEREF _Toc213266986 \h </w:instrText>
            </w:r>
            <w:r>
              <w:rPr>
                <w:noProof/>
                <w:webHidden/>
              </w:rPr>
            </w:r>
            <w:r>
              <w:rPr>
                <w:noProof/>
                <w:webHidden/>
              </w:rPr>
              <w:fldChar w:fldCharType="separate"/>
            </w:r>
            <w:r>
              <w:rPr>
                <w:noProof/>
                <w:webHidden/>
              </w:rPr>
              <w:t>10</w:t>
            </w:r>
            <w:r>
              <w:rPr>
                <w:noProof/>
                <w:webHidden/>
              </w:rPr>
              <w:fldChar w:fldCharType="end"/>
            </w:r>
          </w:hyperlink>
        </w:p>
        <w:p w14:paraId="23B6106F" w14:textId="4EC7D1E3"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7" w:history="1">
            <w:r w:rsidRPr="00732B6B">
              <w:rPr>
                <w:rStyle w:val="Hyperlink"/>
                <w:rFonts w:cstheme="minorHAnsi"/>
                <w:noProof/>
              </w:rPr>
              <w:t>5.1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Subject Access Requests (SAR)</w:t>
            </w:r>
            <w:r>
              <w:rPr>
                <w:noProof/>
                <w:webHidden/>
              </w:rPr>
              <w:tab/>
            </w:r>
            <w:r>
              <w:rPr>
                <w:noProof/>
                <w:webHidden/>
              </w:rPr>
              <w:fldChar w:fldCharType="begin"/>
            </w:r>
            <w:r>
              <w:rPr>
                <w:noProof/>
                <w:webHidden/>
              </w:rPr>
              <w:instrText xml:space="preserve"> PAGEREF _Toc213266987 \h </w:instrText>
            </w:r>
            <w:r>
              <w:rPr>
                <w:noProof/>
                <w:webHidden/>
              </w:rPr>
            </w:r>
            <w:r>
              <w:rPr>
                <w:noProof/>
                <w:webHidden/>
              </w:rPr>
              <w:fldChar w:fldCharType="separate"/>
            </w:r>
            <w:r>
              <w:rPr>
                <w:noProof/>
                <w:webHidden/>
              </w:rPr>
              <w:t>10</w:t>
            </w:r>
            <w:r>
              <w:rPr>
                <w:noProof/>
                <w:webHidden/>
              </w:rPr>
              <w:fldChar w:fldCharType="end"/>
            </w:r>
          </w:hyperlink>
        </w:p>
        <w:p w14:paraId="1AA14340" w14:textId="42DDF77F"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8" w:history="1">
            <w:r w:rsidRPr="00732B6B">
              <w:rPr>
                <w:rStyle w:val="Hyperlink"/>
                <w:rFonts w:cstheme="minorHAnsi"/>
                <w:noProof/>
              </w:rPr>
              <w:t>5.2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Online Access</w:t>
            </w:r>
            <w:r>
              <w:rPr>
                <w:noProof/>
                <w:webHidden/>
              </w:rPr>
              <w:tab/>
            </w:r>
            <w:r>
              <w:rPr>
                <w:noProof/>
                <w:webHidden/>
              </w:rPr>
              <w:fldChar w:fldCharType="begin"/>
            </w:r>
            <w:r>
              <w:rPr>
                <w:noProof/>
                <w:webHidden/>
              </w:rPr>
              <w:instrText xml:space="preserve"> PAGEREF _Toc213266988 \h </w:instrText>
            </w:r>
            <w:r>
              <w:rPr>
                <w:noProof/>
                <w:webHidden/>
              </w:rPr>
            </w:r>
            <w:r>
              <w:rPr>
                <w:noProof/>
                <w:webHidden/>
              </w:rPr>
              <w:fldChar w:fldCharType="separate"/>
            </w:r>
            <w:r>
              <w:rPr>
                <w:noProof/>
                <w:webHidden/>
              </w:rPr>
              <w:t>10</w:t>
            </w:r>
            <w:r>
              <w:rPr>
                <w:noProof/>
                <w:webHidden/>
              </w:rPr>
              <w:fldChar w:fldCharType="end"/>
            </w:r>
          </w:hyperlink>
        </w:p>
        <w:p w14:paraId="379DA852" w14:textId="56F7B536"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9" w:history="1">
            <w:r w:rsidRPr="00732B6B">
              <w:rPr>
                <w:rStyle w:val="Hyperlink"/>
                <w:rFonts w:cstheme="minorHAnsi"/>
                <w:noProof/>
              </w:rPr>
              <w:t>5.3</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Right to Rectification</w:t>
            </w:r>
            <w:r>
              <w:rPr>
                <w:noProof/>
                <w:webHidden/>
              </w:rPr>
              <w:tab/>
            </w:r>
            <w:r>
              <w:rPr>
                <w:noProof/>
                <w:webHidden/>
              </w:rPr>
              <w:fldChar w:fldCharType="begin"/>
            </w:r>
            <w:r>
              <w:rPr>
                <w:noProof/>
                <w:webHidden/>
              </w:rPr>
              <w:instrText xml:space="preserve"> PAGEREF _Toc213266989 \h </w:instrText>
            </w:r>
            <w:r>
              <w:rPr>
                <w:noProof/>
                <w:webHidden/>
              </w:rPr>
            </w:r>
            <w:r>
              <w:rPr>
                <w:noProof/>
                <w:webHidden/>
              </w:rPr>
              <w:fldChar w:fldCharType="separate"/>
            </w:r>
            <w:r>
              <w:rPr>
                <w:noProof/>
                <w:webHidden/>
              </w:rPr>
              <w:t>10</w:t>
            </w:r>
            <w:r>
              <w:rPr>
                <w:noProof/>
                <w:webHidden/>
              </w:rPr>
              <w:fldChar w:fldCharType="end"/>
            </w:r>
          </w:hyperlink>
        </w:p>
        <w:p w14:paraId="364F22DD" w14:textId="4292592F"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90" w:history="1">
            <w:r w:rsidRPr="00732B6B">
              <w:rPr>
                <w:rStyle w:val="Hyperlink"/>
                <w:rFonts w:cstheme="minorHAnsi"/>
                <w:noProof/>
              </w:rPr>
              <w:t>5.4</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Right to Object</w:t>
            </w:r>
            <w:r>
              <w:rPr>
                <w:noProof/>
                <w:webHidden/>
              </w:rPr>
              <w:tab/>
            </w:r>
            <w:r>
              <w:rPr>
                <w:noProof/>
                <w:webHidden/>
              </w:rPr>
              <w:fldChar w:fldCharType="begin"/>
            </w:r>
            <w:r>
              <w:rPr>
                <w:noProof/>
                <w:webHidden/>
              </w:rPr>
              <w:instrText xml:space="preserve"> PAGEREF _Toc213266990 \h </w:instrText>
            </w:r>
            <w:r>
              <w:rPr>
                <w:noProof/>
                <w:webHidden/>
              </w:rPr>
            </w:r>
            <w:r>
              <w:rPr>
                <w:noProof/>
                <w:webHidden/>
              </w:rPr>
              <w:fldChar w:fldCharType="separate"/>
            </w:r>
            <w:r>
              <w:rPr>
                <w:noProof/>
                <w:webHidden/>
              </w:rPr>
              <w:t>11</w:t>
            </w:r>
            <w:r>
              <w:rPr>
                <w:noProof/>
                <w:webHidden/>
              </w:rPr>
              <w:fldChar w:fldCharType="end"/>
            </w:r>
          </w:hyperlink>
        </w:p>
        <w:p w14:paraId="14F9404B" w14:textId="1C0FA0FE"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91" w:history="1">
            <w:r w:rsidRPr="00732B6B">
              <w:rPr>
                <w:rStyle w:val="Hyperlink"/>
                <w:rFonts w:cstheme="minorHAnsi"/>
                <w:noProof/>
              </w:rPr>
              <w:t>5.5</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Right to Withdraw Consent</w:t>
            </w:r>
            <w:r>
              <w:rPr>
                <w:noProof/>
                <w:webHidden/>
              </w:rPr>
              <w:tab/>
            </w:r>
            <w:r>
              <w:rPr>
                <w:noProof/>
                <w:webHidden/>
              </w:rPr>
              <w:fldChar w:fldCharType="begin"/>
            </w:r>
            <w:r>
              <w:rPr>
                <w:noProof/>
                <w:webHidden/>
              </w:rPr>
              <w:instrText xml:space="preserve"> PAGEREF _Toc213266991 \h </w:instrText>
            </w:r>
            <w:r>
              <w:rPr>
                <w:noProof/>
                <w:webHidden/>
              </w:rPr>
            </w:r>
            <w:r>
              <w:rPr>
                <w:noProof/>
                <w:webHidden/>
              </w:rPr>
              <w:fldChar w:fldCharType="separate"/>
            </w:r>
            <w:r>
              <w:rPr>
                <w:noProof/>
                <w:webHidden/>
              </w:rPr>
              <w:t>11</w:t>
            </w:r>
            <w:r>
              <w:rPr>
                <w:noProof/>
                <w:webHidden/>
              </w:rPr>
              <w:fldChar w:fldCharType="end"/>
            </w:r>
          </w:hyperlink>
        </w:p>
        <w:p w14:paraId="39244614" w14:textId="7B189E91"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92" w:history="1">
            <w:r w:rsidRPr="00732B6B">
              <w:rPr>
                <w:rStyle w:val="Hyperlink"/>
                <w:rFonts w:cstheme="minorHAnsi"/>
                <w:noProof/>
              </w:rPr>
              <w:t>5.6</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Right to Erasure</w:t>
            </w:r>
            <w:r>
              <w:rPr>
                <w:noProof/>
                <w:webHidden/>
              </w:rPr>
              <w:tab/>
            </w:r>
            <w:r>
              <w:rPr>
                <w:noProof/>
                <w:webHidden/>
              </w:rPr>
              <w:fldChar w:fldCharType="begin"/>
            </w:r>
            <w:r>
              <w:rPr>
                <w:noProof/>
                <w:webHidden/>
              </w:rPr>
              <w:instrText xml:space="preserve"> PAGEREF _Toc213266992 \h </w:instrText>
            </w:r>
            <w:r>
              <w:rPr>
                <w:noProof/>
                <w:webHidden/>
              </w:rPr>
            </w:r>
            <w:r>
              <w:rPr>
                <w:noProof/>
                <w:webHidden/>
              </w:rPr>
              <w:fldChar w:fldCharType="separate"/>
            </w:r>
            <w:r>
              <w:rPr>
                <w:noProof/>
                <w:webHidden/>
              </w:rPr>
              <w:t>11</w:t>
            </w:r>
            <w:r>
              <w:rPr>
                <w:noProof/>
                <w:webHidden/>
              </w:rPr>
              <w:fldChar w:fldCharType="end"/>
            </w:r>
          </w:hyperlink>
        </w:p>
        <w:p w14:paraId="3FA13605" w14:textId="54C69973"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93" w:history="1">
            <w:r w:rsidRPr="00732B6B">
              <w:rPr>
                <w:rStyle w:val="Hyperlink"/>
                <w:rFonts w:cstheme="minorHAnsi"/>
                <w:noProof/>
              </w:rPr>
              <w:t>5.7</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Right of Data Portability</w:t>
            </w:r>
            <w:r>
              <w:rPr>
                <w:noProof/>
                <w:webHidden/>
              </w:rPr>
              <w:tab/>
            </w:r>
            <w:r>
              <w:rPr>
                <w:noProof/>
                <w:webHidden/>
              </w:rPr>
              <w:fldChar w:fldCharType="begin"/>
            </w:r>
            <w:r>
              <w:rPr>
                <w:noProof/>
                <w:webHidden/>
              </w:rPr>
              <w:instrText xml:space="preserve"> PAGEREF _Toc213266993 \h </w:instrText>
            </w:r>
            <w:r>
              <w:rPr>
                <w:noProof/>
                <w:webHidden/>
              </w:rPr>
            </w:r>
            <w:r>
              <w:rPr>
                <w:noProof/>
                <w:webHidden/>
              </w:rPr>
              <w:fldChar w:fldCharType="separate"/>
            </w:r>
            <w:r>
              <w:rPr>
                <w:noProof/>
                <w:webHidden/>
              </w:rPr>
              <w:t>11</w:t>
            </w:r>
            <w:r>
              <w:rPr>
                <w:noProof/>
                <w:webHidden/>
              </w:rPr>
              <w:fldChar w:fldCharType="end"/>
            </w:r>
          </w:hyperlink>
        </w:p>
        <w:p w14:paraId="26A245F8" w14:textId="4138CAE6"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94" w:history="1">
            <w:r w:rsidRPr="00732B6B">
              <w:rPr>
                <w:rStyle w:val="Hyperlink"/>
                <w:rFonts w:cstheme="minorHAnsi"/>
                <w:noProof/>
              </w:rPr>
              <w:t>6</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Under 16s</w:t>
            </w:r>
            <w:r>
              <w:rPr>
                <w:noProof/>
                <w:webHidden/>
              </w:rPr>
              <w:tab/>
            </w:r>
            <w:r>
              <w:rPr>
                <w:noProof/>
                <w:webHidden/>
              </w:rPr>
              <w:fldChar w:fldCharType="begin"/>
            </w:r>
            <w:r>
              <w:rPr>
                <w:noProof/>
                <w:webHidden/>
              </w:rPr>
              <w:instrText xml:space="preserve"> PAGEREF _Toc213266994 \h </w:instrText>
            </w:r>
            <w:r>
              <w:rPr>
                <w:noProof/>
                <w:webHidden/>
              </w:rPr>
            </w:r>
            <w:r>
              <w:rPr>
                <w:noProof/>
                <w:webHidden/>
              </w:rPr>
              <w:fldChar w:fldCharType="separate"/>
            </w:r>
            <w:r>
              <w:rPr>
                <w:noProof/>
                <w:webHidden/>
              </w:rPr>
              <w:t>12</w:t>
            </w:r>
            <w:r>
              <w:rPr>
                <w:noProof/>
                <w:webHidden/>
              </w:rPr>
              <w:fldChar w:fldCharType="end"/>
            </w:r>
          </w:hyperlink>
        </w:p>
        <w:p w14:paraId="3A630101" w14:textId="5AEB3146"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95" w:history="1">
            <w:r w:rsidRPr="00732B6B">
              <w:rPr>
                <w:rStyle w:val="Hyperlink"/>
                <w:rFonts w:cstheme="minorHAnsi"/>
                <w:bCs/>
                <w:noProof/>
              </w:rPr>
              <w:t>7</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Why NHS Digital Collects General Practice Data</w:t>
            </w:r>
            <w:r>
              <w:rPr>
                <w:noProof/>
                <w:webHidden/>
              </w:rPr>
              <w:tab/>
            </w:r>
            <w:r>
              <w:rPr>
                <w:noProof/>
                <w:webHidden/>
              </w:rPr>
              <w:fldChar w:fldCharType="begin"/>
            </w:r>
            <w:r>
              <w:rPr>
                <w:noProof/>
                <w:webHidden/>
              </w:rPr>
              <w:instrText xml:space="preserve"> PAGEREF _Toc213266995 \h </w:instrText>
            </w:r>
            <w:r>
              <w:rPr>
                <w:noProof/>
                <w:webHidden/>
              </w:rPr>
            </w:r>
            <w:r>
              <w:rPr>
                <w:noProof/>
                <w:webHidden/>
              </w:rPr>
              <w:fldChar w:fldCharType="separate"/>
            </w:r>
            <w:r>
              <w:rPr>
                <w:noProof/>
                <w:webHidden/>
              </w:rPr>
              <w:t>12</w:t>
            </w:r>
            <w:r>
              <w:rPr>
                <w:noProof/>
                <w:webHidden/>
              </w:rPr>
              <w:fldChar w:fldCharType="end"/>
            </w:r>
          </w:hyperlink>
        </w:p>
        <w:p w14:paraId="032A48E7" w14:textId="01D31465"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96" w:history="1">
            <w:r w:rsidRPr="00732B6B">
              <w:rPr>
                <w:rStyle w:val="Hyperlink"/>
                <w:rFonts w:cstheme="minorHAnsi"/>
                <w:noProof/>
              </w:rPr>
              <w:t>8</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About the General Practice Data for Planning and Research Programme</w:t>
            </w:r>
            <w:r>
              <w:rPr>
                <w:noProof/>
                <w:webHidden/>
              </w:rPr>
              <w:tab/>
            </w:r>
            <w:r>
              <w:rPr>
                <w:noProof/>
                <w:webHidden/>
              </w:rPr>
              <w:fldChar w:fldCharType="begin"/>
            </w:r>
            <w:r>
              <w:rPr>
                <w:noProof/>
                <w:webHidden/>
              </w:rPr>
              <w:instrText xml:space="preserve"> PAGEREF _Toc213266996 \h </w:instrText>
            </w:r>
            <w:r>
              <w:rPr>
                <w:noProof/>
                <w:webHidden/>
              </w:rPr>
            </w:r>
            <w:r>
              <w:rPr>
                <w:noProof/>
                <w:webHidden/>
              </w:rPr>
              <w:fldChar w:fldCharType="separate"/>
            </w:r>
            <w:r>
              <w:rPr>
                <w:noProof/>
                <w:webHidden/>
              </w:rPr>
              <w:t>12</w:t>
            </w:r>
            <w:r>
              <w:rPr>
                <w:noProof/>
                <w:webHidden/>
              </w:rPr>
              <w:fldChar w:fldCharType="end"/>
            </w:r>
          </w:hyperlink>
        </w:p>
        <w:p w14:paraId="083B689D" w14:textId="436A9837"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97" w:history="1">
            <w:r w:rsidRPr="00732B6B">
              <w:rPr>
                <w:rStyle w:val="Hyperlink"/>
                <w:rFonts w:cstheme="minorHAnsi"/>
                <w:noProof/>
              </w:rPr>
              <w:t>8.1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OPT-OUTS</w:t>
            </w:r>
            <w:r>
              <w:rPr>
                <w:noProof/>
                <w:webHidden/>
              </w:rPr>
              <w:tab/>
            </w:r>
            <w:r>
              <w:rPr>
                <w:noProof/>
                <w:webHidden/>
              </w:rPr>
              <w:fldChar w:fldCharType="begin"/>
            </w:r>
            <w:r>
              <w:rPr>
                <w:noProof/>
                <w:webHidden/>
              </w:rPr>
              <w:instrText xml:space="preserve"> PAGEREF _Toc213266997 \h </w:instrText>
            </w:r>
            <w:r>
              <w:rPr>
                <w:noProof/>
                <w:webHidden/>
              </w:rPr>
            </w:r>
            <w:r>
              <w:rPr>
                <w:noProof/>
                <w:webHidden/>
              </w:rPr>
              <w:fldChar w:fldCharType="separate"/>
            </w:r>
            <w:r>
              <w:rPr>
                <w:noProof/>
                <w:webHidden/>
              </w:rPr>
              <w:t>13</w:t>
            </w:r>
            <w:r>
              <w:rPr>
                <w:noProof/>
                <w:webHidden/>
              </w:rPr>
              <w:fldChar w:fldCharType="end"/>
            </w:r>
          </w:hyperlink>
        </w:p>
        <w:p w14:paraId="6A290655" w14:textId="19D037FE"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98" w:history="1">
            <w:r w:rsidRPr="00732B6B">
              <w:rPr>
                <w:rStyle w:val="Hyperlink"/>
                <w:rFonts w:cstheme="minorHAnsi"/>
                <w:noProof/>
              </w:rPr>
              <w:t>8.2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National Data OPT-OUTS (Opting out of NHS Digital Sharing your Data)</w:t>
            </w:r>
            <w:r>
              <w:rPr>
                <w:noProof/>
                <w:webHidden/>
              </w:rPr>
              <w:tab/>
            </w:r>
            <w:r>
              <w:rPr>
                <w:noProof/>
                <w:webHidden/>
              </w:rPr>
              <w:fldChar w:fldCharType="begin"/>
            </w:r>
            <w:r>
              <w:rPr>
                <w:noProof/>
                <w:webHidden/>
              </w:rPr>
              <w:instrText xml:space="preserve"> PAGEREF _Toc213266998 \h </w:instrText>
            </w:r>
            <w:r>
              <w:rPr>
                <w:noProof/>
                <w:webHidden/>
              </w:rPr>
            </w:r>
            <w:r>
              <w:rPr>
                <w:noProof/>
                <w:webHidden/>
              </w:rPr>
              <w:fldChar w:fldCharType="separate"/>
            </w:r>
            <w:r>
              <w:rPr>
                <w:noProof/>
                <w:webHidden/>
              </w:rPr>
              <w:t>13</w:t>
            </w:r>
            <w:r>
              <w:rPr>
                <w:noProof/>
                <w:webHidden/>
              </w:rPr>
              <w:fldChar w:fldCharType="end"/>
            </w:r>
          </w:hyperlink>
        </w:p>
        <w:p w14:paraId="42E4DDA9" w14:textId="0E2C4033"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99" w:history="1">
            <w:r w:rsidRPr="00732B6B">
              <w:rPr>
                <w:rStyle w:val="Hyperlink"/>
                <w:rFonts w:cstheme="minorHAnsi"/>
                <w:noProof/>
              </w:rPr>
              <w:t>9</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Data Security and Governance</w:t>
            </w:r>
            <w:r>
              <w:rPr>
                <w:noProof/>
                <w:webHidden/>
              </w:rPr>
              <w:tab/>
            </w:r>
            <w:r>
              <w:rPr>
                <w:noProof/>
                <w:webHidden/>
              </w:rPr>
              <w:fldChar w:fldCharType="begin"/>
            </w:r>
            <w:r>
              <w:rPr>
                <w:noProof/>
                <w:webHidden/>
              </w:rPr>
              <w:instrText xml:space="preserve"> PAGEREF _Toc213266999 \h </w:instrText>
            </w:r>
            <w:r>
              <w:rPr>
                <w:noProof/>
                <w:webHidden/>
              </w:rPr>
            </w:r>
            <w:r>
              <w:rPr>
                <w:noProof/>
                <w:webHidden/>
              </w:rPr>
              <w:fldChar w:fldCharType="separate"/>
            </w:r>
            <w:r>
              <w:rPr>
                <w:noProof/>
                <w:webHidden/>
              </w:rPr>
              <w:t>13</w:t>
            </w:r>
            <w:r>
              <w:rPr>
                <w:noProof/>
                <w:webHidden/>
              </w:rPr>
              <w:fldChar w:fldCharType="end"/>
            </w:r>
          </w:hyperlink>
        </w:p>
        <w:p w14:paraId="61187170" w14:textId="00D5C32E"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00" w:history="1">
            <w:r w:rsidRPr="00732B6B">
              <w:rPr>
                <w:rStyle w:val="Hyperlink"/>
                <w:rFonts w:cstheme="minorHAnsi"/>
                <w:bCs/>
                <w:noProof/>
              </w:rPr>
              <w:t>10</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Transparency, Communications and Engagement</w:t>
            </w:r>
            <w:r>
              <w:rPr>
                <w:noProof/>
                <w:webHidden/>
              </w:rPr>
              <w:tab/>
            </w:r>
            <w:r>
              <w:rPr>
                <w:noProof/>
                <w:webHidden/>
              </w:rPr>
              <w:fldChar w:fldCharType="begin"/>
            </w:r>
            <w:r>
              <w:rPr>
                <w:noProof/>
                <w:webHidden/>
              </w:rPr>
              <w:instrText xml:space="preserve"> PAGEREF _Toc213267000 \h </w:instrText>
            </w:r>
            <w:r>
              <w:rPr>
                <w:noProof/>
                <w:webHidden/>
              </w:rPr>
            </w:r>
            <w:r>
              <w:rPr>
                <w:noProof/>
                <w:webHidden/>
              </w:rPr>
              <w:fldChar w:fldCharType="separate"/>
            </w:r>
            <w:r>
              <w:rPr>
                <w:noProof/>
                <w:webHidden/>
              </w:rPr>
              <w:t>14</w:t>
            </w:r>
            <w:r>
              <w:rPr>
                <w:noProof/>
                <w:webHidden/>
              </w:rPr>
              <w:fldChar w:fldCharType="end"/>
            </w:r>
          </w:hyperlink>
        </w:p>
        <w:p w14:paraId="01C4B5C0" w14:textId="4EE89D9C"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01" w:history="1">
            <w:r w:rsidRPr="00732B6B">
              <w:rPr>
                <w:rStyle w:val="Hyperlink"/>
                <w:rFonts w:cstheme="minorHAnsi"/>
                <w:noProof/>
              </w:rPr>
              <w:t>11</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NHS Digital</w:t>
            </w:r>
            <w:r>
              <w:rPr>
                <w:noProof/>
                <w:webHidden/>
              </w:rPr>
              <w:tab/>
            </w:r>
            <w:r>
              <w:rPr>
                <w:noProof/>
                <w:webHidden/>
              </w:rPr>
              <w:fldChar w:fldCharType="begin"/>
            </w:r>
            <w:r>
              <w:rPr>
                <w:noProof/>
                <w:webHidden/>
              </w:rPr>
              <w:instrText xml:space="preserve"> PAGEREF _Toc213267001 \h </w:instrText>
            </w:r>
            <w:r>
              <w:rPr>
                <w:noProof/>
                <w:webHidden/>
              </w:rPr>
            </w:r>
            <w:r>
              <w:rPr>
                <w:noProof/>
                <w:webHidden/>
              </w:rPr>
              <w:fldChar w:fldCharType="separate"/>
            </w:r>
            <w:r>
              <w:rPr>
                <w:noProof/>
                <w:webHidden/>
              </w:rPr>
              <w:t>14</w:t>
            </w:r>
            <w:r>
              <w:rPr>
                <w:noProof/>
                <w:webHidden/>
              </w:rPr>
              <w:fldChar w:fldCharType="end"/>
            </w:r>
          </w:hyperlink>
        </w:p>
        <w:p w14:paraId="727D34FA" w14:textId="2E6CF7F7"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02" w:history="1">
            <w:r w:rsidRPr="00732B6B">
              <w:rPr>
                <w:rStyle w:val="Hyperlink"/>
                <w:rFonts w:cstheme="minorHAnsi"/>
                <w:noProof/>
              </w:rPr>
              <w:t>11.1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How NHS Digital use your information</w:t>
            </w:r>
            <w:r>
              <w:rPr>
                <w:noProof/>
                <w:webHidden/>
              </w:rPr>
              <w:tab/>
            </w:r>
            <w:r>
              <w:rPr>
                <w:noProof/>
                <w:webHidden/>
              </w:rPr>
              <w:fldChar w:fldCharType="begin"/>
            </w:r>
            <w:r>
              <w:rPr>
                <w:noProof/>
                <w:webHidden/>
              </w:rPr>
              <w:instrText xml:space="preserve"> PAGEREF _Toc213267002 \h </w:instrText>
            </w:r>
            <w:r>
              <w:rPr>
                <w:noProof/>
                <w:webHidden/>
              </w:rPr>
            </w:r>
            <w:r>
              <w:rPr>
                <w:noProof/>
                <w:webHidden/>
              </w:rPr>
              <w:fldChar w:fldCharType="separate"/>
            </w:r>
            <w:r>
              <w:rPr>
                <w:noProof/>
                <w:webHidden/>
              </w:rPr>
              <w:t>15</w:t>
            </w:r>
            <w:r>
              <w:rPr>
                <w:noProof/>
                <w:webHidden/>
              </w:rPr>
              <w:fldChar w:fldCharType="end"/>
            </w:r>
          </w:hyperlink>
        </w:p>
        <w:p w14:paraId="48665DCC" w14:textId="0F6D47F1"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03" w:history="1">
            <w:r w:rsidRPr="00732B6B">
              <w:rPr>
                <w:rStyle w:val="Hyperlink"/>
                <w:rFonts w:cstheme="minorHAnsi"/>
                <w:noProof/>
              </w:rPr>
              <w:t>11.2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Opting Out</w:t>
            </w:r>
            <w:r>
              <w:rPr>
                <w:noProof/>
                <w:webHidden/>
              </w:rPr>
              <w:tab/>
            </w:r>
            <w:r>
              <w:rPr>
                <w:noProof/>
                <w:webHidden/>
              </w:rPr>
              <w:fldChar w:fldCharType="begin"/>
            </w:r>
            <w:r>
              <w:rPr>
                <w:noProof/>
                <w:webHidden/>
              </w:rPr>
              <w:instrText xml:space="preserve"> PAGEREF _Toc213267003 \h </w:instrText>
            </w:r>
            <w:r>
              <w:rPr>
                <w:noProof/>
                <w:webHidden/>
              </w:rPr>
            </w:r>
            <w:r>
              <w:rPr>
                <w:noProof/>
                <w:webHidden/>
              </w:rPr>
              <w:fldChar w:fldCharType="separate"/>
            </w:r>
            <w:r>
              <w:rPr>
                <w:noProof/>
                <w:webHidden/>
              </w:rPr>
              <w:t>15</w:t>
            </w:r>
            <w:r>
              <w:rPr>
                <w:noProof/>
                <w:webHidden/>
              </w:rPr>
              <w:fldChar w:fldCharType="end"/>
            </w:r>
          </w:hyperlink>
        </w:p>
        <w:p w14:paraId="1A293926" w14:textId="7F8E789F"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04" w:history="1">
            <w:r w:rsidRPr="00732B6B">
              <w:rPr>
                <w:rStyle w:val="Hyperlink"/>
                <w:rFonts w:cstheme="minorHAnsi"/>
                <w:noProof/>
              </w:rPr>
              <w:t>11.3</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National Data OPT-OUT (Opting Out of NHS Digital Sharing your Data</w:t>
            </w:r>
            <w:r>
              <w:rPr>
                <w:noProof/>
                <w:webHidden/>
              </w:rPr>
              <w:tab/>
            </w:r>
            <w:r>
              <w:rPr>
                <w:noProof/>
                <w:webHidden/>
              </w:rPr>
              <w:fldChar w:fldCharType="begin"/>
            </w:r>
            <w:r>
              <w:rPr>
                <w:noProof/>
                <w:webHidden/>
              </w:rPr>
              <w:instrText xml:space="preserve"> PAGEREF _Toc213267004 \h </w:instrText>
            </w:r>
            <w:r>
              <w:rPr>
                <w:noProof/>
                <w:webHidden/>
              </w:rPr>
            </w:r>
            <w:r>
              <w:rPr>
                <w:noProof/>
                <w:webHidden/>
              </w:rPr>
              <w:fldChar w:fldCharType="separate"/>
            </w:r>
            <w:r>
              <w:rPr>
                <w:noProof/>
                <w:webHidden/>
              </w:rPr>
              <w:t>15</w:t>
            </w:r>
            <w:r>
              <w:rPr>
                <w:noProof/>
                <w:webHidden/>
              </w:rPr>
              <w:fldChar w:fldCharType="end"/>
            </w:r>
          </w:hyperlink>
        </w:p>
        <w:p w14:paraId="3A8218B5" w14:textId="4E8C1B21"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05" w:history="1">
            <w:r w:rsidRPr="00732B6B">
              <w:rPr>
                <w:rStyle w:val="Hyperlink"/>
                <w:rFonts w:cstheme="minorHAnsi"/>
                <w:noProof/>
              </w:rPr>
              <w:t>11.4</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How long will we store your Information</w:t>
            </w:r>
            <w:r>
              <w:rPr>
                <w:noProof/>
                <w:webHidden/>
              </w:rPr>
              <w:tab/>
            </w:r>
            <w:r>
              <w:rPr>
                <w:noProof/>
                <w:webHidden/>
              </w:rPr>
              <w:fldChar w:fldCharType="begin"/>
            </w:r>
            <w:r>
              <w:rPr>
                <w:noProof/>
                <w:webHidden/>
              </w:rPr>
              <w:instrText xml:space="preserve"> PAGEREF _Toc213267005 \h </w:instrText>
            </w:r>
            <w:r>
              <w:rPr>
                <w:noProof/>
                <w:webHidden/>
              </w:rPr>
            </w:r>
            <w:r>
              <w:rPr>
                <w:noProof/>
                <w:webHidden/>
              </w:rPr>
              <w:fldChar w:fldCharType="separate"/>
            </w:r>
            <w:r>
              <w:rPr>
                <w:noProof/>
                <w:webHidden/>
              </w:rPr>
              <w:t>16</w:t>
            </w:r>
            <w:r>
              <w:rPr>
                <w:noProof/>
                <w:webHidden/>
              </w:rPr>
              <w:fldChar w:fldCharType="end"/>
            </w:r>
          </w:hyperlink>
        </w:p>
        <w:p w14:paraId="2BFAB08C" w14:textId="565F210E"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06" w:history="1">
            <w:r w:rsidRPr="00732B6B">
              <w:rPr>
                <w:rStyle w:val="Hyperlink"/>
                <w:rFonts w:cstheme="minorHAnsi"/>
                <w:noProof/>
              </w:rPr>
              <w:t>11.5</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How we lawfully use your Data</w:t>
            </w:r>
            <w:r>
              <w:rPr>
                <w:noProof/>
                <w:webHidden/>
              </w:rPr>
              <w:tab/>
            </w:r>
            <w:r>
              <w:rPr>
                <w:noProof/>
                <w:webHidden/>
              </w:rPr>
              <w:fldChar w:fldCharType="begin"/>
            </w:r>
            <w:r>
              <w:rPr>
                <w:noProof/>
                <w:webHidden/>
              </w:rPr>
              <w:instrText xml:space="preserve"> PAGEREF _Toc213267006 \h </w:instrText>
            </w:r>
            <w:r>
              <w:rPr>
                <w:noProof/>
                <w:webHidden/>
              </w:rPr>
            </w:r>
            <w:r>
              <w:rPr>
                <w:noProof/>
                <w:webHidden/>
              </w:rPr>
              <w:fldChar w:fldCharType="separate"/>
            </w:r>
            <w:r>
              <w:rPr>
                <w:noProof/>
                <w:webHidden/>
              </w:rPr>
              <w:t>16</w:t>
            </w:r>
            <w:r>
              <w:rPr>
                <w:noProof/>
                <w:webHidden/>
              </w:rPr>
              <w:fldChar w:fldCharType="end"/>
            </w:r>
          </w:hyperlink>
        </w:p>
        <w:p w14:paraId="4B53A7B3" w14:textId="56583D93"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07" w:history="1">
            <w:r w:rsidRPr="00732B6B">
              <w:rPr>
                <w:rStyle w:val="Hyperlink"/>
                <w:rFonts w:cstheme="minorHAnsi"/>
                <w:noProof/>
              </w:rPr>
              <w:t>12</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Your Summary Care Record</w:t>
            </w:r>
            <w:r>
              <w:rPr>
                <w:noProof/>
                <w:webHidden/>
              </w:rPr>
              <w:tab/>
            </w:r>
            <w:r>
              <w:rPr>
                <w:noProof/>
                <w:webHidden/>
              </w:rPr>
              <w:fldChar w:fldCharType="begin"/>
            </w:r>
            <w:r>
              <w:rPr>
                <w:noProof/>
                <w:webHidden/>
              </w:rPr>
              <w:instrText xml:space="preserve"> PAGEREF _Toc213267007 \h </w:instrText>
            </w:r>
            <w:r>
              <w:rPr>
                <w:noProof/>
                <w:webHidden/>
              </w:rPr>
            </w:r>
            <w:r>
              <w:rPr>
                <w:noProof/>
                <w:webHidden/>
              </w:rPr>
              <w:fldChar w:fldCharType="separate"/>
            </w:r>
            <w:r>
              <w:rPr>
                <w:noProof/>
                <w:webHidden/>
              </w:rPr>
              <w:t>16</w:t>
            </w:r>
            <w:r>
              <w:rPr>
                <w:noProof/>
                <w:webHidden/>
              </w:rPr>
              <w:fldChar w:fldCharType="end"/>
            </w:r>
          </w:hyperlink>
        </w:p>
        <w:p w14:paraId="63556ABF" w14:textId="1819B6F5"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08" w:history="1">
            <w:r w:rsidRPr="00732B6B">
              <w:rPr>
                <w:rStyle w:val="Hyperlink"/>
                <w:rFonts w:cstheme="minorHAnsi"/>
                <w:noProof/>
              </w:rPr>
              <w:t>13</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Risk Stratification</w:t>
            </w:r>
            <w:r>
              <w:rPr>
                <w:noProof/>
                <w:webHidden/>
              </w:rPr>
              <w:tab/>
            </w:r>
            <w:r>
              <w:rPr>
                <w:noProof/>
                <w:webHidden/>
              </w:rPr>
              <w:fldChar w:fldCharType="begin"/>
            </w:r>
            <w:r>
              <w:rPr>
                <w:noProof/>
                <w:webHidden/>
              </w:rPr>
              <w:instrText xml:space="preserve"> PAGEREF _Toc213267008 \h </w:instrText>
            </w:r>
            <w:r>
              <w:rPr>
                <w:noProof/>
                <w:webHidden/>
              </w:rPr>
            </w:r>
            <w:r>
              <w:rPr>
                <w:noProof/>
                <w:webHidden/>
              </w:rPr>
              <w:fldChar w:fldCharType="separate"/>
            </w:r>
            <w:r>
              <w:rPr>
                <w:noProof/>
                <w:webHidden/>
              </w:rPr>
              <w:t>17</w:t>
            </w:r>
            <w:r>
              <w:rPr>
                <w:noProof/>
                <w:webHidden/>
              </w:rPr>
              <w:fldChar w:fldCharType="end"/>
            </w:r>
          </w:hyperlink>
        </w:p>
        <w:p w14:paraId="5EED10BB" w14:textId="03346A2C"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09" w:history="1">
            <w:r w:rsidRPr="00732B6B">
              <w:rPr>
                <w:rStyle w:val="Hyperlink"/>
                <w:rFonts w:cstheme="minorHAnsi"/>
                <w:bCs/>
                <w:noProof/>
              </w:rPr>
              <w:t>14</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National Screening Programs</w:t>
            </w:r>
            <w:r>
              <w:rPr>
                <w:noProof/>
                <w:webHidden/>
              </w:rPr>
              <w:tab/>
            </w:r>
            <w:r>
              <w:rPr>
                <w:noProof/>
                <w:webHidden/>
              </w:rPr>
              <w:fldChar w:fldCharType="begin"/>
            </w:r>
            <w:r>
              <w:rPr>
                <w:noProof/>
                <w:webHidden/>
              </w:rPr>
              <w:instrText xml:space="preserve"> PAGEREF _Toc213267009 \h </w:instrText>
            </w:r>
            <w:r>
              <w:rPr>
                <w:noProof/>
                <w:webHidden/>
              </w:rPr>
            </w:r>
            <w:r>
              <w:rPr>
                <w:noProof/>
                <w:webHidden/>
              </w:rPr>
              <w:fldChar w:fldCharType="separate"/>
            </w:r>
            <w:r>
              <w:rPr>
                <w:noProof/>
                <w:webHidden/>
              </w:rPr>
              <w:t>17</w:t>
            </w:r>
            <w:r>
              <w:rPr>
                <w:noProof/>
                <w:webHidden/>
              </w:rPr>
              <w:fldChar w:fldCharType="end"/>
            </w:r>
          </w:hyperlink>
        </w:p>
        <w:p w14:paraId="47A7ACA0" w14:textId="17C09B2B"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0" w:history="1">
            <w:r w:rsidRPr="00732B6B">
              <w:rPr>
                <w:rStyle w:val="Hyperlink"/>
                <w:rFonts w:cstheme="minorHAnsi"/>
                <w:noProof/>
              </w:rPr>
              <w:t>15</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Medical Management</w:t>
            </w:r>
            <w:r>
              <w:rPr>
                <w:noProof/>
                <w:webHidden/>
              </w:rPr>
              <w:tab/>
            </w:r>
            <w:r>
              <w:rPr>
                <w:noProof/>
                <w:webHidden/>
              </w:rPr>
              <w:fldChar w:fldCharType="begin"/>
            </w:r>
            <w:r>
              <w:rPr>
                <w:noProof/>
                <w:webHidden/>
              </w:rPr>
              <w:instrText xml:space="preserve"> PAGEREF _Toc213267010 \h </w:instrText>
            </w:r>
            <w:r>
              <w:rPr>
                <w:noProof/>
                <w:webHidden/>
              </w:rPr>
            </w:r>
            <w:r>
              <w:rPr>
                <w:noProof/>
                <w:webHidden/>
              </w:rPr>
              <w:fldChar w:fldCharType="separate"/>
            </w:r>
            <w:r>
              <w:rPr>
                <w:noProof/>
                <w:webHidden/>
              </w:rPr>
              <w:t>17</w:t>
            </w:r>
            <w:r>
              <w:rPr>
                <w:noProof/>
                <w:webHidden/>
              </w:rPr>
              <w:fldChar w:fldCharType="end"/>
            </w:r>
          </w:hyperlink>
        </w:p>
        <w:p w14:paraId="06965609" w14:textId="49251682"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1" w:history="1">
            <w:r w:rsidRPr="00732B6B">
              <w:rPr>
                <w:rStyle w:val="Hyperlink"/>
                <w:rFonts w:cstheme="minorHAnsi"/>
                <w:noProof/>
              </w:rPr>
              <w:t>16</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How do we Maintain the Confidentiality of your Records</w:t>
            </w:r>
            <w:r>
              <w:rPr>
                <w:noProof/>
                <w:webHidden/>
              </w:rPr>
              <w:tab/>
            </w:r>
            <w:r>
              <w:rPr>
                <w:noProof/>
                <w:webHidden/>
              </w:rPr>
              <w:fldChar w:fldCharType="begin"/>
            </w:r>
            <w:r>
              <w:rPr>
                <w:noProof/>
                <w:webHidden/>
              </w:rPr>
              <w:instrText xml:space="preserve"> PAGEREF _Toc213267011 \h </w:instrText>
            </w:r>
            <w:r>
              <w:rPr>
                <w:noProof/>
                <w:webHidden/>
              </w:rPr>
            </w:r>
            <w:r>
              <w:rPr>
                <w:noProof/>
                <w:webHidden/>
              </w:rPr>
              <w:fldChar w:fldCharType="separate"/>
            </w:r>
            <w:r>
              <w:rPr>
                <w:noProof/>
                <w:webHidden/>
              </w:rPr>
              <w:t>17</w:t>
            </w:r>
            <w:r>
              <w:rPr>
                <w:noProof/>
                <w:webHidden/>
              </w:rPr>
              <w:fldChar w:fldCharType="end"/>
            </w:r>
          </w:hyperlink>
        </w:p>
        <w:p w14:paraId="506F5DED" w14:textId="7C1BE118"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2" w:history="1">
            <w:r w:rsidRPr="00732B6B">
              <w:rPr>
                <w:rStyle w:val="Hyperlink"/>
                <w:rFonts w:cstheme="minorHAnsi"/>
                <w:bCs/>
                <w:noProof/>
              </w:rPr>
              <w:t>17</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Updating your Record</w:t>
            </w:r>
            <w:r>
              <w:rPr>
                <w:noProof/>
                <w:webHidden/>
              </w:rPr>
              <w:tab/>
            </w:r>
            <w:r>
              <w:rPr>
                <w:noProof/>
                <w:webHidden/>
              </w:rPr>
              <w:fldChar w:fldCharType="begin"/>
            </w:r>
            <w:r>
              <w:rPr>
                <w:noProof/>
                <w:webHidden/>
              </w:rPr>
              <w:instrText xml:space="preserve"> PAGEREF _Toc213267012 \h </w:instrText>
            </w:r>
            <w:r>
              <w:rPr>
                <w:noProof/>
                <w:webHidden/>
              </w:rPr>
            </w:r>
            <w:r>
              <w:rPr>
                <w:noProof/>
                <w:webHidden/>
              </w:rPr>
              <w:fldChar w:fldCharType="separate"/>
            </w:r>
            <w:r>
              <w:rPr>
                <w:noProof/>
                <w:webHidden/>
              </w:rPr>
              <w:t>19</w:t>
            </w:r>
            <w:r>
              <w:rPr>
                <w:noProof/>
                <w:webHidden/>
              </w:rPr>
              <w:fldChar w:fldCharType="end"/>
            </w:r>
          </w:hyperlink>
        </w:p>
        <w:p w14:paraId="5B7331F3" w14:textId="4C0D38F6"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3" w:history="1">
            <w:r w:rsidRPr="00732B6B">
              <w:rPr>
                <w:rStyle w:val="Hyperlink"/>
                <w:rFonts w:cstheme="minorHAnsi"/>
                <w:noProof/>
              </w:rPr>
              <w:t>18</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Third Parties</w:t>
            </w:r>
            <w:r>
              <w:rPr>
                <w:noProof/>
                <w:webHidden/>
              </w:rPr>
              <w:tab/>
            </w:r>
            <w:r>
              <w:rPr>
                <w:noProof/>
                <w:webHidden/>
              </w:rPr>
              <w:fldChar w:fldCharType="begin"/>
            </w:r>
            <w:r>
              <w:rPr>
                <w:noProof/>
                <w:webHidden/>
              </w:rPr>
              <w:instrText xml:space="preserve"> PAGEREF _Toc213267013 \h </w:instrText>
            </w:r>
            <w:r>
              <w:rPr>
                <w:noProof/>
                <w:webHidden/>
              </w:rPr>
            </w:r>
            <w:r>
              <w:rPr>
                <w:noProof/>
                <w:webHidden/>
              </w:rPr>
              <w:fldChar w:fldCharType="separate"/>
            </w:r>
            <w:r>
              <w:rPr>
                <w:noProof/>
                <w:webHidden/>
              </w:rPr>
              <w:t>19</w:t>
            </w:r>
            <w:r>
              <w:rPr>
                <w:noProof/>
                <w:webHidden/>
              </w:rPr>
              <w:fldChar w:fldCharType="end"/>
            </w:r>
          </w:hyperlink>
        </w:p>
        <w:p w14:paraId="6D5023D9" w14:textId="1FF2BFD0"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14" w:history="1">
            <w:r w:rsidRPr="00732B6B">
              <w:rPr>
                <w:rStyle w:val="Hyperlink"/>
                <w:rFonts w:cstheme="minorHAnsi"/>
                <w:noProof/>
              </w:rPr>
              <w:t>18.1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Services that may send us your personal data</w:t>
            </w:r>
            <w:r>
              <w:rPr>
                <w:noProof/>
                <w:webHidden/>
              </w:rPr>
              <w:tab/>
            </w:r>
            <w:r>
              <w:rPr>
                <w:noProof/>
                <w:webHidden/>
              </w:rPr>
              <w:fldChar w:fldCharType="begin"/>
            </w:r>
            <w:r>
              <w:rPr>
                <w:noProof/>
                <w:webHidden/>
              </w:rPr>
              <w:instrText xml:space="preserve"> PAGEREF _Toc213267014 \h </w:instrText>
            </w:r>
            <w:r>
              <w:rPr>
                <w:noProof/>
                <w:webHidden/>
              </w:rPr>
            </w:r>
            <w:r>
              <w:rPr>
                <w:noProof/>
                <w:webHidden/>
              </w:rPr>
              <w:fldChar w:fldCharType="separate"/>
            </w:r>
            <w:r>
              <w:rPr>
                <w:noProof/>
                <w:webHidden/>
              </w:rPr>
              <w:t>19</w:t>
            </w:r>
            <w:r>
              <w:rPr>
                <w:noProof/>
                <w:webHidden/>
              </w:rPr>
              <w:fldChar w:fldCharType="end"/>
            </w:r>
          </w:hyperlink>
        </w:p>
        <w:p w14:paraId="367C1D3D" w14:textId="4E42824F"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15" w:history="1">
            <w:r w:rsidRPr="00732B6B">
              <w:rPr>
                <w:rStyle w:val="Hyperlink"/>
                <w:rFonts w:cstheme="minorHAnsi"/>
                <w:noProof/>
              </w:rPr>
              <w:t>18.2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Research Data</w:t>
            </w:r>
            <w:r>
              <w:rPr>
                <w:noProof/>
                <w:webHidden/>
              </w:rPr>
              <w:tab/>
            </w:r>
            <w:r>
              <w:rPr>
                <w:noProof/>
                <w:webHidden/>
              </w:rPr>
              <w:fldChar w:fldCharType="begin"/>
            </w:r>
            <w:r>
              <w:rPr>
                <w:noProof/>
                <w:webHidden/>
              </w:rPr>
              <w:instrText xml:space="preserve"> PAGEREF _Toc213267015 \h </w:instrText>
            </w:r>
            <w:r>
              <w:rPr>
                <w:noProof/>
                <w:webHidden/>
              </w:rPr>
            </w:r>
            <w:r>
              <w:rPr>
                <w:noProof/>
                <w:webHidden/>
              </w:rPr>
              <w:fldChar w:fldCharType="separate"/>
            </w:r>
            <w:r>
              <w:rPr>
                <w:noProof/>
                <w:webHidden/>
              </w:rPr>
              <w:t>19</w:t>
            </w:r>
            <w:r>
              <w:rPr>
                <w:noProof/>
                <w:webHidden/>
              </w:rPr>
              <w:fldChar w:fldCharType="end"/>
            </w:r>
          </w:hyperlink>
        </w:p>
        <w:p w14:paraId="527A8C18" w14:textId="270CA613"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6" w:history="1">
            <w:r w:rsidRPr="00732B6B">
              <w:rPr>
                <w:rStyle w:val="Hyperlink"/>
                <w:rFonts w:cstheme="minorHAnsi"/>
                <w:noProof/>
              </w:rPr>
              <w:t>19</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Who are our Partner Organisations</w:t>
            </w:r>
            <w:r>
              <w:rPr>
                <w:noProof/>
                <w:webHidden/>
              </w:rPr>
              <w:tab/>
            </w:r>
            <w:r>
              <w:rPr>
                <w:noProof/>
                <w:webHidden/>
              </w:rPr>
              <w:fldChar w:fldCharType="begin"/>
            </w:r>
            <w:r>
              <w:rPr>
                <w:noProof/>
                <w:webHidden/>
              </w:rPr>
              <w:instrText xml:space="preserve"> PAGEREF _Toc213267016 \h </w:instrText>
            </w:r>
            <w:r>
              <w:rPr>
                <w:noProof/>
                <w:webHidden/>
              </w:rPr>
            </w:r>
            <w:r>
              <w:rPr>
                <w:noProof/>
                <w:webHidden/>
              </w:rPr>
              <w:fldChar w:fldCharType="separate"/>
            </w:r>
            <w:r>
              <w:rPr>
                <w:noProof/>
                <w:webHidden/>
              </w:rPr>
              <w:t>19</w:t>
            </w:r>
            <w:r>
              <w:rPr>
                <w:noProof/>
                <w:webHidden/>
              </w:rPr>
              <w:fldChar w:fldCharType="end"/>
            </w:r>
          </w:hyperlink>
        </w:p>
        <w:p w14:paraId="425D53E1" w14:textId="1B16499B"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7" w:history="1">
            <w:r w:rsidRPr="00732B6B">
              <w:rPr>
                <w:rStyle w:val="Hyperlink"/>
                <w:rFonts w:cstheme="minorHAnsi"/>
                <w:noProof/>
              </w:rPr>
              <w:t>20</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Social Prescribers</w:t>
            </w:r>
            <w:r>
              <w:rPr>
                <w:noProof/>
                <w:webHidden/>
              </w:rPr>
              <w:tab/>
            </w:r>
            <w:r>
              <w:rPr>
                <w:noProof/>
                <w:webHidden/>
              </w:rPr>
              <w:fldChar w:fldCharType="begin"/>
            </w:r>
            <w:r>
              <w:rPr>
                <w:noProof/>
                <w:webHidden/>
              </w:rPr>
              <w:instrText xml:space="preserve"> PAGEREF _Toc213267017 \h </w:instrText>
            </w:r>
            <w:r>
              <w:rPr>
                <w:noProof/>
                <w:webHidden/>
              </w:rPr>
            </w:r>
            <w:r>
              <w:rPr>
                <w:noProof/>
                <w:webHidden/>
              </w:rPr>
              <w:fldChar w:fldCharType="separate"/>
            </w:r>
            <w:r>
              <w:rPr>
                <w:noProof/>
                <w:webHidden/>
              </w:rPr>
              <w:t>20</w:t>
            </w:r>
            <w:r>
              <w:rPr>
                <w:noProof/>
                <w:webHidden/>
              </w:rPr>
              <w:fldChar w:fldCharType="end"/>
            </w:r>
          </w:hyperlink>
        </w:p>
        <w:p w14:paraId="1167AC71" w14:textId="7F98CED9"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8" w:history="1">
            <w:r w:rsidRPr="00732B6B">
              <w:rPr>
                <w:rStyle w:val="Hyperlink"/>
                <w:rFonts w:cstheme="minorHAnsi"/>
                <w:noProof/>
              </w:rPr>
              <w:t>21</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What is Population Health Management</w:t>
            </w:r>
            <w:r>
              <w:rPr>
                <w:noProof/>
                <w:webHidden/>
              </w:rPr>
              <w:tab/>
            </w:r>
            <w:r>
              <w:rPr>
                <w:noProof/>
                <w:webHidden/>
              </w:rPr>
              <w:fldChar w:fldCharType="begin"/>
            </w:r>
            <w:r>
              <w:rPr>
                <w:noProof/>
                <w:webHidden/>
              </w:rPr>
              <w:instrText xml:space="preserve"> PAGEREF _Toc213267018 \h </w:instrText>
            </w:r>
            <w:r>
              <w:rPr>
                <w:noProof/>
                <w:webHidden/>
              </w:rPr>
            </w:r>
            <w:r>
              <w:rPr>
                <w:noProof/>
                <w:webHidden/>
              </w:rPr>
              <w:fldChar w:fldCharType="separate"/>
            </w:r>
            <w:r>
              <w:rPr>
                <w:noProof/>
                <w:webHidden/>
              </w:rPr>
              <w:t>21</w:t>
            </w:r>
            <w:r>
              <w:rPr>
                <w:noProof/>
                <w:webHidden/>
              </w:rPr>
              <w:fldChar w:fldCharType="end"/>
            </w:r>
          </w:hyperlink>
        </w:p>
        <w:p w14:paraId="514F2C63" w14:textId="6AEFB643"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19" w:history="1">
            <w:r w:rsidRPr="00732B6B">
              <w:rPr>
                <w:rStyle w:val="Hyperlink"/>
                <w:rFonts w:cstheme="minorHAnsi"/>
                <w:noProof/>
              </w:rPr>
              <w:t>21.1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How will your personal data be used</w:t>
            </w:r>
            <w:r>
              <w:rPr>
                <w:noProof/>
                <w:webHidden/>
              </w:rPr>
              <w:tab/>
            </w:r>
            <w:r>
              <w:rPr>
                <w:noProof/>
                <w:webHidden/>
              </w:rPr>
              <w:fldChar w:fldCharType="begin"/>
            </w:r>
            <w:r>
              <w:rPr>
                <w:noProof/>
                <w:webHidden/>
              </w:rPr>
              <w:instrText xml:space="preserve"> PAGEREF _Toc213267019 \h </w:instrText>
            </w:r>
            <w:r>
              <w:rPr>
                <w:noProof/>
                <w:webHidden/>
              </w:rPr>
            </w:r>
            <w:r>
              <w:rPr>
                <w:noProof/>
                <w:webHidden/>
              </w:rPr>
              <w:fldChar w:fldCharType="separate"/>
            </w:r>
            <w:r>
              <w:rPr>
                <w:noProof/>
                <w:webHidden/>
              </w:rPr>
              <w:t>21</w:t>
            </w:r>
            <w:r>
              <w:rPr>
                <w:noProof/>
                <w:webHidden/>
              </w:rPr>
              <w:fldChar w:fldCharType="end"/>
            </w:r>
          </w:hyperlink>
        </w:p>
        <w:p w14:paraId="6566BACA" w14:textId="14C46E86"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20" w:history="1">
            <w:r w:rsidRPr="00732B6B">
              <w:rPr>
                <w:rStyle w:val="Hyperlink"/>
                <w:rFonts w:cstheme="minorHAnsi"/>
                <w:noProof/>
              </w:rPr>
              <w:t>21.2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Who will your personal data be shared with</w:t>
            </w:r>
            <w:r>
              <w:rPr>
                <w:noProof/>
                <w:webHidden/>
              </w:rPr>
              <w:tab/>
            </w:r>
            <w:r>
              <w:rPr>
                <w:noProof/>
                <w:webHidden/>
              </w:rPr>
              <w:fldChar w:fldCharType="begin"/>
            </w:r>
            <w:r>
              <w:rPr>
                <w:noProof/>
                <w:webHidden/>
              </w:rPr>
              <w:instrText xml:space="preserve"> PAGEREF _Toc213267020 \h </w:instrText>
            </w:r>
            <w:r>
              <w:rPr>
                <w:noProof/>
                <w:webHidden/>
              </w:rPr>
            </w:r>
            <w:r>
              <w:rPr>
                <w:noProof/>
                <w:webHidden/>
              </w:rPr>
              <w:fldChar w:fldCharType="separate"/>
            </w:r>
            <w:r>
              <w:rPr>
                <w:noProof/>
                <w:webHidden/>
              </w:rPr>
              <w:t>22</w:t>
            </w:r>
            <w:r>
              <w:rPr>
                <w:noProof/>
                <w:webHidden/>
              </w:rPr>
              <w:fldChar w:fldCharType="end"/>
            </w:r>
          </w:hyperlink>
        </w:p>
        <w:p w14:paraId="3118B5A5" w14:textId="39AE6F9C"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21" w:history="1">
            <w:r w:rsidRPr="00732B6B">
              <w:rPr>
                <w:rStyle w:val="Hyperlink"/>
                <w:rFonts w:cstheme="minorHAnsi"/>
                <w:noProof/>
              </w:rPr>
              <w:t>21.3</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Is using your information lawful</w:t>
            </w:r>
            <w:r>
              <w:rPr>
                <w:noProof/>
                <w:webHidden/>
              </w:rPr>
              <w:tab/>
            </w:r>
            <w:r>
              <w:rPr>
                <w:noProof/>
                <w:webHidden/>
              </w:rPr>
              <w:fldChar w:fldCharType="begin"/>
            </w:r>
            <w:r>
              <w:rPr>
                <w:noProof/>
                <w:webHidden/>
              </w:rPr>
              <w:instrText xml:space="preserve"> PAGEREF _Toc213267021 \h </w:instrText>
            </w:r>
            <w:r>
              <w:rPr>
                <w:noProof/>
                <w:webHidden/>
              </w:rPr>
            </w:r>
            <w:r>
              <w:rPr>
                <w:noProof/>
                <w:webHidden/>
              </w:rPr>
              <w:fldChar w:fldCharType="separate"/>
            </w:r>
            <w:r>
              <w:rPr>
                <w:noProof/>
                <w:webHidden/>
              </w:rPr>
              <w:t>22</w:t>
            </w:r>
            <w:r>
              <w:rPr>
                <w:noProof/>
                <w:webHidden/>
              </w:rPr>
              <w:fldChar w:fldCharType="end"/>
            </w:r>
          </w:hyperlink>
        </w:p>
        <w:p w14:paraId="1BFD41C0" w14:textId="37FC2CB9"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22" w:history="1">
            <w:r w:rsidRPr="00732B6B">
              <w:rPr>
                <w:rStyle w:val="Hyperlink"/>
                <w:rFonts w:cstheme="minorHAnsi"/>
                <w:noProof/>
              </w:rPr>
              <w:t>21.4</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What will happen to you information when the project is finished</w:t>
            </w:r>
            <w:r>
              <w:rPr>
                <w:noProof/>
                <w:webHidden/>
              </w:rPr>
              <w:tab/>
            </w:r>
            <w:r>
              <w:rPr>
                <w:noProof/>
                <w:webHidden/>
              </w:rPr>
              <w:fldChar w:fldCharType="begin"/>
            </w:r>
            <w:r>
              <w:rPr>
                <w:noProof/>
                <w:webHidden/>
              </w:rPr>
              <w:instrText xml:space="preserve"> PAGEREF _Toc213267022 \h </w:instrText>
            </w:r>
            <w:r>
              <w:rPr>
                <w:noProof/>
                <w:webHidden/>
              </w:rPr>
            </w:r>
            <w:r>
              <w:rPr>
                <w:noProof/>
                <w:webHidden/>
              </w:rPr>
              <w:fldChar w:fldCharType="separate"/>
            </w:r>
            <w:r>
              <w:rPr>
                <w:noProof/>
                <w:webHidden/>
              </w:rPr>
              <w:t>22</w:t>
            </w:r>
            <w:r>
              <w:rPr>
                <w:noProof/>
                <w:webHidden/>
              </w:rPr>
              <w:fldChar w:fldCharType="end"/>
            </w:r>
          </w:hyperlink>
        </w:p>
        <w:p w14:paraId="5DD02F2D" w14:textId="73D39422"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3" w:history="1">
            <w:r w:rsidRPr="00732B6B">
              <w:rPr>
                <w:rStyle w:val="Hyperlink"/>
                <w:rFonts w:cstheme="minorHAnsi"/>
                <w:bCs/>
                <w:noProof/>
              </w:rPr>
              <w:t>22</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Coronavirus Pandemic – Data Protection</w:t>
            </w:r>
            <w:r>
              <w:rPr>
                <w:noProof/>
                <w:webHidden/>
              </w:rPr>
              <w:tab/>
            </w:r>
            <w:r>
              <w:rPr>
                <w:noProof/>
                <w:webHidden/>
              </w:rPr>
              <w:fldChar w:fldCharType="begin"/>
            </w:r>
            <w:r>
              <w:rPr>
                <w:noProof/>
                <w:webHidden/>
              </w:rPr>
              <w:instrText xml:space="preserve"> PAGEREF _Toc213267023 \h </w:instrText>
            </w:r>
            <w:r>
              <w:rPr>
                <w:noProof/>
                <w:webHidden/>
              </w:rPr>
            </w:r>
            <w:r>
              <w:rPr>
                <w:noProof/>
                <w:webHidden/>
              </w:rPr>
              <w:fldChar w:fldCharType="separate"/>
            </w:r>
            <w:r>
              <w:rPr>
                <w:noProof/>
                <w:webHidden/>
              </w:rPr>
              <w:t>22</w:t>
            </w:r>
            <w:r>
              <w:rPr>
                <w:noProof/>
                <w:webHidden/>
              </w:rPr>
              <w:fldChar w:fldCharType="end"/>
            </w:r>
          </w:hyperlink>
        </w:p>
        <w:p w14:paraId="16AEB5AE" w14:textId="2F29E20B"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4" w:history="1">
            <w:r w:rsidRPr="00732B6B">
              <w:rPr>
                <w:rStyle w:val="Hyperlink"/>
                <w:rFonts w:cstheme="minorHAnsi"/>
                <w:noProof/>
              </w:rPr>
              <w:t>23</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Information Commissioner</w:t>
            </w:r>
            <w:r>
              <w:rPr>
                <w:noProof/>
                <w:webHidden/>
              </w:rPr>
              <w:tab/>
            </w:r>
            <w:r>
              <w:rPr>
                <w:noProof/>
                <w:webHidden/>
              </w:rPr>
              <w:fldChar w:fldCharType="begin"/>
            </w:r>
            <w:r>
              <w:rPr>
                <w:noProof/>
                <w:webHidden/>
              </w:rPr>
              <w:instrText xml:space="preserve"> PAGEREF _Toc213267024 \h </w:instrText>
            </w:r>
            <w:r>
              <w:rPr>
                <w:noProof/>
                <w:webHidden/>
              </w:rPr>
            </w:r>
            <w:r>
              <w:rPr>
                <w:noProof/>
                <w:webHidden/>
              </w:rPr>
              <w:fldChar w:fldCharType="separate"/>
            </w:r>
            <w:r>
              <w:rPr>
                <w:noProof/>
                <w:webHidden/>
              </w:rPr>
              <w:t>23</w:t>
            </w:r>
            <w:r>
              <w:rPr>
                <w:noProof/>
                <w:webHidden/>
              </w:rPr>
              <w:fldChar w:fldCharType="end"/>
            </w:r>
          </w:hyperlink>
        </w:p>
        <w:p w14:paraId="477C9001" w14:textId="28215740"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5" w:history="1">
            <w:r w:rsidRPr="00732B6B">
              <w:rPr>
                <w:rStyle w:val="Hyperlink"/>
                <w:rFonts w:cstheme="minorHAnsi"/>
                <w:noProof/>
              </w:rPr>
              <w:t>24</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Our Practice Website</w:t>
            </w:r>
            <w:r>
              <w:rPr>
                <w:noProof/>
                <w:webHidden/>
              </w:rPr>
              <w:tab/>
            </w:r>
            <w:r>
              <w:rPr>
                <w:noProof/>
                <w:webHidden/>
              </w:rPr>
              <w:fldChar w:fldCharType="begin"/>
            </w:r>
            <w:r>
              <w:rPr>
                <w:noProof/>
                <w:webHidden/>
              </w:rPr>
              <w:instrText xml:space="preserve"> PAGEREF _Toc213267025 \h </w:instrText>
            </w:r>
            <w:r>
              <w:rPr>
                <w:noProof/>
                <w:webHidden/>
              </w:rPr>
            </w:r>
            <w:r>
              <w:rPr>
                <w:noProof/>
                <w:webHidden/>
              </w:rPr>
              <w:fldChar w:fldCharType="separate"/>
            </w:r>
            <w:r>
              <w:rPr>
                <w:noProof/>
                <w:webHidden/>
              </w:rPr>
              <w:t>24</w:t>
            </w:r>
            <w:r>
              <w:rPr>
                <w:noProof/>
                <w:webHidden/>
              </w:rPr>
              <w:fldChar w:fldCharType="end"/>
            </w:r>
          </w:hyperlink>
        </w:p>
        <w:p w14:paraId="10AD4E42" w14:textId="4F881E7A"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6" w:history="1">
            <w:r w:rsidRPr="00732B6B">
              <w:rPr>
                <w:rStyle w:val="Hyperlink"/>
                <w:rFonts w:cstheme="minorHAnsi"/>
                <w:noProof/>
              </w:rPr>
              <w:t>25</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Security</w:t>
            </w:r>
            <w:r>
              <w:rPr>
                <w:noProof/>
                <w:webHidden/>
              </w:rPr>
              <w:tab/>
            </w:r>
            <w:r>
              <w:rPr>
                <w:noProof/>
                <w:webHidden/>
              </w:rPr>
              <w:fldChar w:fldCharType="begin"/>
            </w:r>
            <w:r>
              <w:rPr>
                <w:noProof/>
                <w:webHidden/>
              </w:rPr>
              <w:instrText xml:space="preserve"> PAGEREF _Toc213267026 \h </w:instrText>
            </w:r>
            <w:r>
              <w:rPr>
                <w:noProof/>
                <w:webHidden/>
              </w:rPr>
            </w:r>
            <w:r>
              <w:rPr>
                <w:noProof/>
                <w:webHidden/>
              </w:rPr>
              <w:fldChar w:fldCharType="separate"/>
            </w:r>
            <w:r>
              <w:rPr>
                <w:noProof/>
                <w:webHidden/>
              </w:rPr>
              <w:t>24</w:t>
            </w:r>
            <w:r>
              <w:rPr>
                <w:noProof/>
                <w:webHidden/>
              </w:rPr>
              <w:fldChar w:fldCharType="end"/>
            </w:r>
          </w:hyperlink>
        </w:p>
        <w:p w14:paraId="639FEFEC" w14:textId="64B9327B"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7" w:history="1">
            <w:r w:rsidRPr="00732B6B">
              <w:rPr>
                <w:rStyle w:val="Hyperlink"/>
                <w:rFonts w:cstheme="minorHAnsi"/>
                <w:bCs/>
                <w:noProof/>
              </w:rPr>
              <w:t>26</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Data Storage</w:t>
            </w:r>
            <w:r>
              <w:rPr>
                <w:noProof/>
                <w:webHidden/>
              </w:rPr>
              <w:tab/>
            </w:r>
            <w:r>
              <w:rPr>
                <w:noProof/>
                <w:webHidden/>
              </w:rPr>
              <w:fldChar w:fldCharType="begin"/>
            </w:r>
            <w:r>
              <w:rPr>
                <w:noProof/>
                <w:webHidden/>
              </w:rPr>
              <w:instrText xml:space="preserve"> PAGEREF _Toc213267027 \h </w:instrText>
            </w:r>
            <w:r>
              <w:rPr>
                <w:noProof/>
                <w:webHidden/>
              </w:rPr>
            </w:r>
            <w:r>
              <w:rPr>
                <w:noProof/>
                <w:webHidden/>
              </w:rPr>
              <w:fldChar w:fldCharType="separate"/>
            </w:r>
            <w:r>
              <w:rPr>
                <w:noProof/>
                <w:webHidden/>
              </w:rPr>
              <w:t>24</w:t>
            </w:r>
            <w:r>
              <w:rPr>
                <w:noProof/>
                <w:webHidden/>
              </w:rPr>
              <w:fldChar w:fldCharType="end"/>
            </w:r>
          </w:hyperlink>
        </w:p>
        <w:p w14:paraId="09C4288C" w14:textId="3A8E2D2D"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8" w:history="1">
            <w:r w:rsidRPr="00732B6B">
              <w:rPr>
                <w:rStyle w:val="Hyperlink"/>
                <w:rFonts w:cstheme="minorHAnsi"/>
                <w:noProof/>
              </w:rPr>
              <w:t>27</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_Toc213267028 \h </w:instrText>
            </w:r>
            <w:r>
              <w:rPr>
                <w:noProof/>
                <w:webHidden/>
              </w:rPr>
            </w:r>
            <w:r>
              <w:rPr>
                <w:noProof/>
                <w:webHidden/>
              </w:rPr>
              <w:fldChar w:fldCharType="separate"/>
            </w:r>
            <w:r>
              <w:rPr>
                <w:noProof/>
                <w:webHidden/>
              </w:rPr>
              <w:t>24</w:t>
            </w:r>
            <w:r>
              <w:rPr>
                <w:noProof/>
                <w:webHidden/>
              </w:rPr>
              <w:fldChar w:fldCharType="end"/>
            </w:r>
          </w:hyperlink>
        </w:p>
        <w:p w14:paraId="45544758" w14:textId="5C495F5E"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9" w:history="1">
            <w:r w:rsidRPr="00732B6B">
              <w:rPr>
                <w:rStyle w:val="Hyperlink"/>
                <w:rFonts w:cstheme="minorHAnsi"/>
                <w:noProof/>
              </w:rPr>
              <w:t>28</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Cookies</w:t>
            </w:r>
            <w:r>
              <w:rPr>
                <w:noProof/>
                <w:webHidden/>
              </w:rPr>
              <w:tab/>
            </w:r>
            <w:r>
              <w:rPr>
                <w:noProof/>
                <w:webHidden/>
              </w:rPr>
              <w:fldChar w:fldCharType="begin"/>
            </w:r>
            <w:r>
              <w:rPr>
                <w:noProof/>
                <w:webHidden/>
              </w:rPr>
              <w:instrText xml:space="preserve"> PAGEREF _Toc213267029 \h </w:instrText>
            </w:r>
            <w:r>
              <w:rPr>
                <w:noProof/>
                <w:webHidden/>
              </w:rPr>
            </w:r>
            <w:r>
              <w:rPr>
                <w:noProof/>
                <w:webHidden/>
              </w:rPr>
              <w:fldChar w:fldCharType="separate"/>
            </w:r>
            <w:r>
              <w:rPr>
                <w:noProof/>
                <w:webHidden/>
              </w:rPr>
              <w:t>24</w:t>
            </w:r>
            <w:r>
              <w:rPr>
                <w:noProof/>
                <w:webHidden/>
              </w:rPr>
              <w:fldChar w:fldCharType="end"/>
            </w:r>
          </w:hyperlink>
        </w:p>
        <w:p w14:paraId="4D41D58E" w14:textId="7905799C"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30" w:history="1">
            <w:r w:rsidRPr="00732B6B">
              <w:rPr>
                <w:rStyle w:val="Hyperlink"/>
                <w:rFonts w:cstheme="minorHAnsi"/>
                <w:noProof/>
              </w:rPr>
              <w:t>29</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Security</w:t>
            </w:r>
            <w:r>
              <w:rPr>
                <w:noProof/>
                <w:webHidden/>
              </w:rPr>
              <w:tab/>
            </w:r>
            <w:r>
              <w:rPr>
                <w:noProof/>
                <w:webHidden/>
              </w:rPr>
              <w:fldChar w:fldCharType="begin"/>
            </w:r>
            <w:r>
              <w:rPr>
                <w:noProof/>
                <w:webHidden/>
              </w:rPr>
              <w:instrText xml:space="preserve"> PAGEREF _Toc213267030 \h </w:instrText>
            </w:r>
            <w:r>
              <w:rPr>
                <w:noProof/>
                <w:webHidden/>
              </w:rPr>
            </w:r>
            <w:r>
              <w:rPr>
                <w:noProof/>
                <w:webHidden/>
              </w:rPr>
              <w:fldChar w:fldCharType="separate"/>
            </w:r>
            <w:r>
              <w:rPr>
                <w:noProof/>
                <w:webHidden/>
              </w:rPr>
              <w:t>24</w:t>
            </w:r>
            <w:r>
              <w:rPr>
                <w:noProof/>
                <w:webHidden/>
              </w:rPr>
              <w:fldChar w:fldCharType="end"/>
            </w:r>
          </w:hyperlink>
        </w:p>
        <w:p w14:paraId="71AA9993" w14:textId="3132A78F"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31" w:history="1">
            <w:r w:rsidRPr="00732B6B">
              <w:rPr>
                <w:rStyle w:val="Hyperlink"/>
                <w:rFonts w:cstheme="minorHAnsi"/>
                <w:noProof/>
              </w:rPr>
              <w:t>30</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Last Updated</w:t>
            </w:r>
            <w:r>
              <w:rPr>
                <w:noProof/>
                <w:webHidden/>
              </w:rPr>
              <w:tab/>
            </w:r>
            <w:r>
              <w:rPr>
                <w:noProof/>
                <w:webHidden/>
              </w:rPr>
              <w:fldChar w:fldCharType="begin"/>
            </w:r>
            <w:r>
              <w:rPr>
                <w:noProof/>
                <w:webHidden/>
              </w:rPr>
              <w:instrText xml:space="preserve"> PAGEREF _Toc213267031 \h </w:instrText>
            </w:r>
            <w:r>
              <w:rPr>
                <w:noProof/>
                <w:webHidden/>
              </w:rPr>
            </w:r>
            <w:r>
              <w:rPr>
                <w:noProof/>
                <w:webHidden/>
              </w:rPr>
              <w:fldChar w:fldCharType="separate"/>
            </w:r>
            <w:r>
              <w:rPr>
                <w:noProof/>
                <w:webHidden/>
              </w:rPr>
              <w:t>24</w:t>
            </w:r>
            <w:r>
              <w:rPr>
                <w:noProof/>
                <w:webHidden/>
              </w:rPr>
              <w:fldChar w:fldCharType="end"/>
            </w:r>
          </w:hyperlink>
        </w:p>
        <w:p w14:paraId="4B0EBAE6" w14:textId="38D2994F" w:rsidR="00666B32" w:rsidRPr="004F0156" w:rsidRDefault="00EC6941" w:rsidP="00DD2B61">
          <w:pPr>
            <w:pStyle w:val="TOC2"/>
            <w:rPr>
              <w:rFonts w:asciiTheme="minorHAnsi" w:eastAsiaTheme="minorEastAsia" w:hAnsiTheme="minorHAnsi" w:cstheme="minorHAnsi"/>
              <w:lang w:val="en-US"/>
            </w:rPr>
          </w:pPr>
          <w:r w:rsidRPr="004F0156">
            <w:rPr>
              <w:rStyle w:val="IndexLink"/>
              <w:rFonts w:asciiTheme="minorHAnsi" w:hAnsiTheme="minorHAnsi" w:cstheme="minorHAnsi"/>
            </w:rPr>
            <w:fldChar w:fldCharType="end"/>
          </w:r>
        </w:p>
      </w:sdtContent>
    </w:sdt>
    <w:p w14:paraId="0F24E87E" w14:textId="77777777" w:rsidR="00666B32" w:rsidRPr="004F0156" w:rsidRDefault="00666B32" w:rsidP="00DD2B61">
      <w:pPr>
        <w:pStyle w:val="Author"/>
        <w:jc w:val="left"/>
        <w:rPr>
          <w:rFonts w:asciiTheme="minorHAnsi" w:hAnsiTheme="minorHAnsi" w:cstheme="minorHAnsi"/>
        </w:rPr>
        <w:sectPr w:rsidR="00666B32" w:rsidRPr="004F0156"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p>
    <w:p w14:paraId="15F7E292" w14:textId="0C4701E8" w:rsidR="00666B32" w:rsidRPr="004F0156" w:rsidRDefault="00900F68" w:rsidP="00714C01">
      <w:pPr>
        <w:pStyle w:val="Heading1"/>
        <w:spacing w:before="0" w:after="0" w:afterAutospacing="0"/>
        <w:ind w:left="426"/>
        <w:rPr>
          <w:rFonts w:asciiTheme="minorHAnsi" w:hAnsiTheme="minorHAnsi" w:cstheme="minorHAnsi"/>
        </w:rPr>
      </w:pPr>
      <w:bookmarkStart w:id="1" w:name="_Ref319763053"/>
      <w:bookmarkStart w:id="2" w:name="_Toc213266956"/>
      <w:bookmarkEnd w:id="1"/>
      <w:r w:rsidRPr="004F0156">
        <w:rPr>
          <w:rFonts w:asciiTheme="minorHAnsi" w:hAnsiTheme="minorHAnsi" w:cstheme="minorHAnsi"/>
          <w:lang w:val="en-GB"/>
        </w:rPr>
        <w:lastRenderedPageBreak/>
        <w:t>Introduction</w:t>
      </w:r>
      <w:bookmarkEnd w:id="2"/>
    </w:p>
    <w:p w14:paraId="61BBC8BD" w14:textId="1198D69C" w:rsidR="00666B32" w:rsidRPr="004F0156" w:rsidRDefault="00EC6941" w:rsidP="00634ADC">
      <w:pPr>
        <w:pStyle w:val="Heading2"/>
        <w:numPr>
          <w:ilvl w:val="1"/>
          <w:numId w:val="27"/>
        </w:numPr>
        <w:spacing w:before="0" w:after="0"/>
        <w:rPr>
          <w:rFonts w:asciiTheme="minorHAnsi" w:hAnsiTheme="minorHAnsi" w:cstheme="minorHAnsi"/>
        </w:rPr>
      </w:pPr>
      <w:bookmarkStart w:id="3" w:name="_Toc213266957"/>
      <w:r w:rsidRPr="004F0156">
        <w:rPr>
          <w:rFonts w:asciiTheme="minorHAnsi" w:hAnsiTheme="minorHAnsi" w:cstheme="minorHAnsi"/>
        </w:rPr>
        <w:t>In</w:t>
      </w:r>
      <w:r w:rsidR="00900F68" w:rsidRPr="004F0156">
        <w:rPr>
          <w:rFonts w:asciiTheme="minorHAnsi" w:hAnsiTheme="minorHAnsi" w:cstheme="minorHAnsi"/>
          <w:lang w:val="en-GB"/>
        </w:rPr>
        <w:t>troduction</w:t>
      </w:r>
      <w:bookmarkEnd w:id="3"/>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2B38046B"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Please read this privacy notice </w:t>
      </w:r>
      <w:r w:rsidRPr="00AF4B54">
        <w:rPr>
          <w:rFonts w:asciiTheme="minorHAnsi" w:hAnsiTheme="minorHAnsi" w:cstheme="minorHAnsi"/>
        </w:rPr>
        <w:t>(‘Privacy Notice’)</w:t>
      </w:r>
      <w:r w:rsidRPr="004F0156">
        <w:rPr>
          <w:rFonts w:asciiTheme="minorHAnsi" w:hAnsiTheme="minorHAnsi" w:cstheme="minorHAnsi"/>
        </w:rPr>
        <w:t xml:space="preserve"> carefully, as it contains important information about how we use your personal and special category information (For example Healthcare, Biometric, Genetic,) held at the practice</w:t>
      </w:r>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6242902" w:rsidR="00666B32"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C6941" w:rsidRPr="004F0156">
        <w:rPr>
          <w:rFonts w:asciiTheme="minorHAnsi" w:hAnsiTheme="minorHAnsi" w:cstheme="minorHAnsi"/>
        </w:rPr>
        <w:t xml:space="preserve"> </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4F0156" w:rsidRDefault="00386125" w:rsidP="00634ADC">
      <w:pPr>
        <w:pStyle w:val="Heading2"/>
        <w:numPr>
          <w:ilvl w:val="1"/>
          <w:numId w:val="7"/>
        </w:numPr>
        <w:spacing w:before="0" w:after="0"/>
        <w:rPr>
          <w:rFonts w:asciiTheme="minorHAnsi" w:hAnsiTheme="minorHAnsi" w:cstheme="minorHAnsi"/>
        </w:rPr>
      </w:pPr>
      <w:bookmarkStart w:id="4" w:name="_Toc213266958"/>
      <w:r w:rsidRPr="004F0156">
        <w:rPr>
          <w:rFonts w:asciiTheme="minorHAnsi" w:hAnsiTheme="minorHAnsi" w:cstheme="minorHAnsi"/>
          <w:lang w:val="en-GB"/>
        </w:rPr>
        <w:t xml:space="preserve">Who we </w:t>
      </w:r>
      <w:r w:rsidR="003D0AE9" w:rsidRPr="004F0156">
        <w:rPr>
          <w:rFonts w:asciiTheme="minorHAnsi" w:hAnsiTheme="minorHAnsi" w:cstheme="minorHAnsi"/>
          <w:lang w:val="en-GB"/>
        </w:rPr>
        <w:t>are</w:t>
      </w:r>
      <w:bookmarkEnd w:id="4"/>
    </w:p>
    <w:p w14:paraId="5D5A9094" w14:textId="0229343A" w:rsidR="003D0AE9"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We, at the</w:t>
      </w:r>
      <w:r w:rsidR="00AF4B54">
        <w:rPr>
          <w:rFonts w:asciiTheme="minorHAnsi" w:hAnsiTheme="minorHAnsi" w:cstheme="minorHAnsi"/>
          <w:lang w:val="en-GB"/>
        </w:rPr>
        <w:t xml:space="preserve"> </w:t>
      </w:r>
      <w:r w:rsidR="00F80112">
        <w:rPr>
          <w:rFonts w:asciiTheme="minorHAnsi" w:hAnsiTheme="minorHAnsi" w:cstheme="minorHAnsi"/>
          <w:lang w:val="en-GB"/>
        </w:rPr>
        <w:t>Pioneer Medical Group</w:t>
      </w:r>
      <w:r w:rsidRPr="004F0156">
        <w:rPr>
          <w:rFonts w:asciiTheme="minorHAnsi" w:hAnsiTheme="minorHAnsi" w:cstheme="minorHAnsi"/>
        </w:rPr>
        <w:t xml:space="preserve"> </w:t>
      </w:r>
      <w:r w:rsidRPr="00AF4B54">
        <w:rPr>
          <w:rFonts w:asciiTheme="minorHAnsi" w:hAnsiTheme="minorHAnsi" w:cstheme="minorHAnsi"/>
        </w:rPr>
        <w:t>(‘the Surgery)</w:t>
      </w:r>
      <w:r w:rsidRPr="004F0156">
        <w:rPr>
          <w:rFonts w:asciiTheme="minorHAnsi" w:hAnsiTheme="minorHAnsi" w:cstheme="minorHAnsi"/>
        </w:rPr>
        <w:t xml:space="preserve"> situated at </w:t>
      </w:r>
      <w:r w:rsidR="00F80112">
        <w:rPr>
          <w:rFonts w:asciiTheme="minorHAnsi" w:hAnsiTheme="minorHAnsi" w:cstheme="minorHAnsi"/>
          <w:lang w:val="en-GB"/>
        </w:rPr>
        <w:t>Ardenton Walk Brentry , Bristol BS10 6SP</w:t>
      </w:r>
      <w:r w:rsidR="00AF4B54">
        <w:rPr>
          <w:rFonts w:asciiTheme="minorHAnsi" w:hAnsiTheme="minorHAnsi" w:cstheme="minorHAnsi"/>
          <w:lang w:val="en-GB"/>
        </w:rPr>
        <w:t xml:space="preserve"> </w:t>
      </w:r>
      <w:r w:rsidR="00CE0A4B" w:rsidRPr="00AF4B54">
        <w:rPr>
          <w:rFonts w:asciiTheme="minorHAnsi" w:hAnsiTheme="minorHAnsi" w:cstheme="minorHAnsi"/>
          <w:lang w:val="en-GB"/>
        </w:rPr>
        <w:t>(‘address’)</w:t>
      </w:r>
      <w:r w:rsidR="00CE0A4B">
        <w:rPr>
          <w:rFonts w:asciiTheme="minorHAnsi" w:hAnsiTheme="minorHAnsi" w:cstheme="minorHAnsi"/>
          <w:lang w:val="en-GB"/>
        </w:rPr>
        <w:t xml:space="preserve"> </w:t>
      </w: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4F0156" w:rsidRDefault="00405A71" w:rsidP="00634ADC">
      <w:pPr>
        <w:pStyle w:val="Heading2"/>
        <w:numPr>
          <w:ilvl w:val="1"/>
          <w:numId w:val="8"/>
        </w:numPr>
        <w:spacing w:before="0" w:after="0"/>
        <w:rPr>
          <w:rFonts w:asciiTheme="minorHAnsi" w:hAnsiTheme="minorHAnsi" w:cstheme="minorHAnsi"/>
        </w:rPr>
      </w:pPr>
      <w:bookmarkStart w:id="5" w:name="_Toc213266959"/>
      <w:r w:rsidRPr="004F0156">
        <w:rPr>
          <w:rFonts w:asciiTheme="minorHAnsi" w:hAnsiTheme="minorHAnsi" w:cstheme="minorHAnsi"/>
          <w:lang w:val="en-GB"/>
        </w:rPr>
        <w:t>How we use your Information and the Law</w:t>
      </w:r>
      <w:bookmarkEnd w:id="5"/>
    </w:p>
    <w:p w14:paraId="250FF67B" w14:textId="23D53A42" w:rsidR="00405A71"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The Practice will be what’s known as the ‘Controller’ of the personal data you provide to us.</w:t>
      </w:r>
    </w:p>
    <w:p w14:paraId="25B43DD0" w14:textId="640994E0" w:rsidR="00A52D5D"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 xml:space="preserve">We are required to provide you with this Privacy Notice by UK Law </w:t>
      </w:r>
      <w:r w:rsidR="00043F26">
        <w:rPr>
          <w:rFonts w:asciiTheme="minorHAnsi" w:hAnsiTheme="minorHAnsi" w:cstheme="minorHAnsi"/>
          <w:lang w:val="en-GB"/>
        </w:rPr>
        <w:t xml:space="preserve">(UK </w:t>
      </w:r>
      <w:r w:rsidRPr="004F0156">
        <w:rPr>
          <w:rFonts w:asciiTheme="minorHAnsi" w:hAnsiTheme="minorHAnsi" w:cstheme="minorHAnsi"/>
        </w:rPr>
        <w:t>GDPR General Data Protection Regulation &amp; DPA Data Protection Act 2018</w:t>
      </w:r>
      <w:r w:rsidR="00043F26">
        <w:rPr>
          <w:rFonts w:asciiTheme="minorHAnsi" w:hAnsiTheme="minorHAnsi" w:cstheme="minorHAnsi"/>
          <w:lang w:val="en-GB"/>
        </w:rPr>
        <w:t>)</w:t>
      </w:r>
      <w:r w:rsidRPr="004F0156">
        <w:rPr>
          <w:rFonts w:asciiTheme="minorHAnsi" w:hAnsiTheme="minorHAnsi" w:cstheme="minorHAnsi"/>
        </w:rPr>
        <w:t>. It explains how we use the personal and healthcare information we collect, store and hold about you. The Law says:</w:t>
      </w:r>
    </w:p>
    <w:p w14:paraId="77508E04" w14:textId="3E3F83E8"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440B01AF"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collect basic personal data about you which does not include any special types of information or location-based information.  This does however include name, address, contact details such as email 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6EB04171"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 xml:space="preserve">We will also collect sensitive confidential data known as “special category personal data”, in the form of health information, religious belief (if required in a healthcare setting) ethnicity, and </w:t>
      </w:r>
      <w:r w:rsidR="005A6AF8">
        <w:rPr>
          <w:rFonts w:asciiTheme="minorHAnsi" w:hAnsiTheme="minorHAnsi" w:cstheme="minorHAnsi"/>
          <w:lang w:val="en-GB"/>
        </w:rPr>
        <w:t>gender</w:t>
      </w:r>
      <w:r w:rsidRPr="004F0156">
        <w:rPr>
          <w:rFonts w:asciiTheme="minorHAnsi" w:hAnsiTheme="minorHAnsi" w:cstheme="minorHAnsi"/>
        </w:rPr>
        <w:t xml:space="preserve"> during the services we provide to you and or linked to your healthcare through other health providers or third parties.</w:t>
      </w: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55425C8F" w14:textId="1BD72F7A" w:rsidR="00666B32" w:rsidRPr="004F0156" w:rsidRDefault="00077AC1" w:rsidP="00634ADC">
      <w:pPr>
        <w:pStyle w:val="Heading2"/>
        <w:numPr>
          <w:ilvl w:val="1"/>
          <w:numId w:val="9"/>
        </w:numPr>
        <w:spacing w:before="0" w:after="0"/>
        <w:rPr>
          <w:rFonts w:asciiTheme="minorHAnsi" w:hAnsiTheme="minorHAnsi" w:cstheme="minorHAnsi"/>
        </w:rPr>
      </w:pPr>
      <w:bookmarkStart w:id="6" w:name="_Toc213266960"/>
      <w:r w:rsidRPr="004F0156">
        <w:rPr>
          <w:rFonts w:asciiTheme="minorHAnsi" w:hAnsiTheme="minorHAnsi" w:cstheme="minorHAnsi"/>
          <w:lang w:val="en-GB"/>
        </w:rPr>
        <w:lastRenderedPageBreak/>
        <w:t>Our Data Protection Officer (DPO)</w:t>
      </w:r>
      <w:bookmarkEnd w:id="6"/>
    </w:p>
    <w:p w14:paraId="6DE5BF79" w14:textId="2B13F229" w:rsidR="0020320E" w:rsidRPr="004F0156" w:rsidRDefault="0020320E"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The Data Protection Officer for the Surgery is </w:t>
      </w:r>
      <w:r w:rsidR="00EE75F2">
        <w:rPr>
          <w:rFonts w:asciiTheme="minorHAnsi" w:hAnsiTheme="minorHAnsi" w:cstheme="minorHAnsi"/>
          <w:lang w:val="en-GB"/>
        </w:rPr>
        <w:t>L</w:t>
      </w:r>
      <w:r w:rsidR="007A5D64">
        <w:rPr>
          <w:rFonts w:asciiTheme="minorHAnsi" w:hAnsiTheme="minorHAnsi" w:cstheme="minorHAnsi"/>
          <w:lang w:val="en-GB"/>
        </w:rPr>
        <w:t>ucy Hunt</w:t>
      </w:r>
      <w:r w:rsidRPr="004F0156">
        <w:rPr>
          <w:rFonts w:asciiTheme="minorHAnsi" w:hAnsiTheme="minorHAnsi" w:cstheme="minorHAnsi"/>
        </w:rPr>
        <w:t>. You can contact her if:</w:t>
      </w:r>
    </w:p>
    <w:p w14:paraId="44886438" w14:textId="57227C55"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You have any questions about how your information is being held.</w:t>
      </w:r>
    </w:p>
    <w:p w14:paraId="3F799F85" w14:textId="06F4D60B"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require access to your information or if you wish to make a change to your information.</w:t>
      </w:r>
    </w:p>
    <w:p w14:paraId="37E98FBA" w14:textId="79C40F3A"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wish to make a complaint about anything to do with the personal and healthcare information, we hold about you.</w:t>
      </w:r>
    </w:p>
    <w:p w14:paraId="48F806F2" w14:textId="095B7C1E" w:rsidR="0020320E"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Or any other query relating to this Policy and your rights as a patient.</w:t>
      </w:r>
    </w:p>
    <w:p w14:paraId="15B549EB" w14:textId="1FB77A68" w:rsidR="00004C2D" w:rsidRPr="004F0156" w:rsidRDefault="007A5D64" w:rsidP="00DD2B61">
      <w:pPr>
        <w:pStyle w:val="BodyText"/>
        <w:spacing w:before="0" w:after="0"/>
        <w:rPr>
          <w:rFonts w:asciiTheme="minorHAnsi" w:hAnsiTheme="minorHAnsi" w:cstheme="minorHAnsi"/>
          <w:lang w:val="en-GB"/>
        </w:rPr>
      </w:pPr>
      <w:r>
        <w:rPr>
          <w:rFonts w:asciiTheme="minorHAnsi" w:hAnsiTheme="minorHAnsi" w:cstheme="minorHAnsi"/>
          <w:lang w:val="en-GB"/>
        </w:rPr>
        <w:t>Lucy</w:t>
      </w:r>
      <w:r w:rsidR="00004C2D" w:rsidRPr="004F0156">
        <w:rPr>
          <w:rFonts w:asciiTheme="minorHAnsi" w:hAnsiTheme="minorHAnsi" w:cstheme="minorHAnsi"/>
          <w:lang w:val="en-GB"/>
        </w:rPr>
        <w:t xml:space="preserve"> can be contacted here:</w:t>
      </w:r>
      <w:r>
        <w:rPr>
          <w:rFonts w:asciiTheme="minorHAnsi" w:hAnsiTheme="minorHAnsi" w:cstheme="minorHAnsi"/>
          <w:lang w:val="en-GB"/>
        </w:rPr>
        <w:t xml:space="preserve"> </w:t>
      </w:r>
      <w:r w:rsidR="00141639">
        <w:t>bnssg.pmg@nhs.net</w:t>
      </w:r>
    </w:p>
    <w:p w14:paraId="2EA320E2" w14:textId="77777777" w:rsidR="009A44AC" w:rsidRPr="004F0156" w:rsidRDefault="009A44AC" w:rsidP="00DD2B61">
      <w:pPr>
        <w:pStyle w:val="BodyText"/>
        <w:spacing w:before="0" w:after="0"/>
        <w:rPr>
          <w:rFonts w:asciiTheme="minorHAnsi" w:hAnsiTheme="minorHAnsi" w:cstheme="minorHAnsi"/>
          <w:lang w:val="en-GB"/>
        </w:rPr>
      </w:pPr>
    </w:p>
    <w:p w14:paraId="79026E1A" w14:textId="052CA153" w:rsidR="00666B32" w:rsidRPr="004F0156" w:rsidRDefault="00E62E16" w:rsidP="00634ADC">
      <w:pPr>
        <w:pStyle w:val="Heading2"/>
        <w:numPr>
          <w:ilvl w:val="1"/>
          <w:numId w:val="10"/>
        </w:numPr>
        <w:spacing w:before="0" w:after="0"/>
        <w:rPr>
          <w:rFonts w:asciiTheme="minorHAnsi" w:hAnsiTheme="minorHAnsi" w:cstheme="minorHAnsi"/>
        </w:rPr>
      </w:pPr>
      <w:bookmarkStart w:id="7" w:name="_Toc213266961"/>
      <w:r w:rsidRPr="004F0156">
        <w:rPr>
          <w:rFonts w:asciiTheme="minorHAnsi" w:hAnsiTheme="minorHAnsi" w:cstheme="minorHAnsi"/>
          <w:lang w:val="en-GB"/>
        </w:rPr>
        <w:t>Why do we need your information</w:t>
      </w:r>
      <w:bookmarkEnd w:id="7"/>
    </w:p>
    <w:p w14:paraId="46170CCD" w14:textId="38447E1C" w:rsidR="009A44AC" w:rsidRPr="004F0156" w:rsidRDefault="005A6AF8" w:rsidP="00DD2B61">
      <w:pPr>
        <w:pStyle w:val="BodyText"/>
        <w:spacing w:before="0" w:after="0"/>
        <w:rPr>
          <w:rFonts w:asciiTheme="minorHAnsi" w:hAnsiTheme="minorHAnsi" w:cstheme="minorHAnsi"/>
        </w:rPr>
      </w:pPr>
      <w:r>
        <w:rPr>
          <w:rFonts w:asciiTheme="minorHAnsi" w:hAnsiTheme="minorHAnsi" w:cstheme="minorHAnsi"/>
          <w:lang w:val="en-GB"/>
        </w:rPr>
        <w:t xml:space="preserve">Any </w:t>
      </w:r>
      <w:r w:rsidR="009A44AC" w:rsidRPr="004F0156">
        <w:rPr>
          <w:rFonts w:asciiTheme="minorHAnsi" w:hAnsiTheme="minorHAnsi" w:cstheme="minorHAnsi"/>
        </w:rPr>
        <w:t>health care professionals who provide you with care maintain records about your health and any treatment or care you have received previously (e.g.,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Pr="004F0156"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6F120150"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Any contact the surgery has had with you, such as appointments, surgery visits, emergency appointments, etc.</w:t>
      </w:r>
    </w:p>
    <w:p w14:paraId="660C064B"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p>
    <w:p w14:paraId="765A6B38"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4F0156" w:rsidRDefault="005E040B" w:rsidP="00714C01">
      <w:pPr>
        <w:pStyle w:val="Heading1"/>
        <w:spacing w:before="0" w:after="0" w:afterAutospacing="0"/>
        <w:ind w:left="426"/>
        <w:rPr>
          <w:rFonts w:asciiTheme="minorHAnsi" w:hAnsiTheme="minorHAnsi" w:cstheme="minorHAnsi"/>
          <w:u w:val="single"/>
        </w:rPr>
      </w:pPr>
      <w:bookmarkStart w:id="8" w:name="_Toc213266962"/>
      <w:r w:rsidRPr="004F0156">
        <w:rPr>
          <w:rFonts w:asciiTheme="minorHAnsi" w:hAnsiTheme="minorHAnsi" w:cstheme="minorHAnsi"/>
          <w:lang w:val="en-GB"/>
        </w:rPr>
        <w:t>Call Recording</w:t>
      </w:r>
      <w:bookmarkEnd w:id="8"/>
    </w:p>
    <w:p w14:paraId="77E5F3D1" w14:textId="4EA31A5E" w:rsidR="003C4BE6" w:rsidRPr="004F015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in order to protect your data.</w:t>
      </w:r>
    </w:p>
    <w:p w14:paraId="30353CCF" w14:textId="77777777" w:rsidR="007A7D43" w:rsidRPr="004F0156" w:rsidRDefault="007A7D43" w:rsidP="00DD2B61">
      <w:pPr>
        <w:pStyle w:val="BodyText"/>
        <w:spacing w:before="0" w:after="0"/>
        <w:rPr>
          <w:rFonts w:asciiTheme="minorHAnsi" w:hAnsiTheme="minorHAnsi" w:cstheme="minorHAnsi"/>
          <w:b/>
          <w:bCs/>
          <w:lang w:val="en-GB" w:eastAsia="en-US"/>
        </w:rPr>
      </w:pPr>
    </w:p>
    <w:p w14:paraId="44774103" w14:textId="570908F0" w:rsidR="00666B32" w:rsidRPr="004F0156" w:rsidRDefault="000E39C6" w:rsidP="00714C01">
      <w:pPr>
        <w:pStyle w:val="Heading1"/>
        <w:spacing w:before="0" w:after="0" w:afterAutospacing="0"/>
        <w:ind w:left="426"/>
        <w:rPr>
          <w:rFonts w:asciiTheme="minorHAnsi" w:hAnsiTheme="minorHAnsi" w:cstheme="minorHAnsi"/>
          <w:bCs/>
        </w:rPr>
      </w:pPr>
      <w:bookmarkStart w:id="9" w:name="_Toc213266963"/>
      <w:r w:rsidRPr="004F0156">
        <w:rPr>
          <w:rFonts w:asciiTheme="minorHAnsi" w:hAnsiTheme="minorHAnsi" w:cstheme="minorHAnsi"/>
          <w:lang w:val="en-GB"/>
        </w:rPr>
        <w:t>Special</w:t>
      </w:r>
      <w:r w:rsidR="003A1EE9" w:rsidRPr="004F0156">
        <w:rPr>
          <w:rFonts w:asciiTheme="minorHAnsi" w:hAnsiTheme="minorHAnsi" w:cstheme="minorHAnsi"/>
          <w:lang w:val="en-GB"/>
        </w:rPr>
        <w:t xml:space="preserve"> Category Information</w:t>
      </w:r>
      <w:bookmarkEnd w:id="9"/>
    </w:p>
    <w:p w14:paraId="6243D5B7" w14:textId="75438749" w:rsidR="00F7241B" w:rsidRPr="004F0156" w:rsidRDefault="00F7241B" w:rsidP="00634ADC">
      <w:pPr>
        <w:pStyle w:val="Heading2"/>
        <w:numPr>
          <w:ilvl w:val="1"/>
          <w:numId w:val="11"/>
        </w:numPr>
        <w:spacing w:before="0" w:after="0"/>
        <w:rPr>
          <w:rFonts w:asciiTheme="minorHAnsi" w:hAnsiTheme="minorHAnsi" w:cstheme="minorHAnsi"/>
        </w:rPr>
      </w:pPr>
      <w:bookmarkStart w:id="10" w:name="_Toc213266964"/>
      <w:r w:rsidRPr="004F0156">
        <w:rPr>
          <w:rFonts w:asciiTheme="minorHAnsi" w:hAnsiTheme="minorHAnsi" w:cstheme="minorHAnsi"/>
          <w:lang w:val="en-GB"/>
        </w:rPr>
        <w:t>Special Category Information</w:t>
      </w:r>
      <w:bookmarkEnd w:id="10"/>
    </w:p>
    <w:p w14:paraId="2FEE59BB" w14:textId="77777777" w:rsidR="00F7241B" w:rsidRPr="004F0156"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Any 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p>
    <w:p w14:paraId="65F515C0"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0650572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532BEB99"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lastRenderedPageBreak/>
        <w:t>VITAL INTEREST:</w:t>
      </w:r>
      <w:r w:rsidRPr="004F0156">
        <w:rPr>
          <w:rFonts w:asciiTheme="minorHAnsi" w:hAnsiTheme="minorHAnsi" w:cstheme="minorHAnsi"/>
          <w:lang w:val="en-GB"/>
        </w:rPr>
        <w:t xml:space="preserve"> If you are incapable of giving consent, and we must use your information to protect your vital interests (e.g., if you have had an accident and you need emergency treatment).</w:t>
      </w:r>
    </w:p>
    <w:p w14:paraId="56FA3F8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DEFENDING A CLAIM:</w:t>
      </w:r>
      <w:r w:rsidRPr="004F0156">
        <w:rPr>
          <w:rFonts w:asciiTheme="minorHAnsi" w:hAnsiTheme="minorHAnsi" w:cstheme="minorHAnsi"/>
          <w:lang w:val="en-GB"/>
        </w:rPr>
        <w:t xml:space="preserve"> If we need your information to defend a legal claim against us by you, or by another party.</w:t>
      </w:r>
    </w:p>
    <w:p w14:paraId="5963C395" w14:textId="503ED6C8"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4F0156" w:rsidRDefault="009A5D61" w:rsidP="00634ADC">
      <w:pPr>
        <w:pStyle w:val="Heading2"/>
        <w:numPr>
          <w:ilvl w:val="1"/>
          <w:numId w:val="12"/>
        </w:numPr>
        <w:spacing w:before="0" w:after="0"/>
        <w:rPr>
          <w:rFonts w:asciiTheme="minorHAnsi" w:hAnsiTheme="minorHAnsi" w:cstheme="minorHAnsi"/>
        </w:rPr>
      </w:pPr>
      <w:bookmarkStart w:id="11" w:name="_Toc213266965"/>
      <w:r w:rsidRPr="004F0156">
        <w:rPr>
          <w:rFonts w:asciiTheme="minorHAnsi" w:hAnsiTheme="minorHAnsi" w:cstheme="minorHAnsi"/>
          <w:lang w:val="en-GB"/>
        </w:rPr>
        <w:t>Retention</w:t>
      </w:r>
      <w:r w:rsidR="00F7241B" w:rsidRPr="004F0156">
        <w:rPr>
          <w:rFonts w:asciiTheme="minorHAnsi" w:hAnsiTheme="minorHAnsi" w:cstheme="minorHAnsi"/>
        </w:rPr>
        <w:t xml:space="preserve"> Period</w:t>
      </w:r>
      <w:bookmarkEnd w:id="11"/>
    </w:p>
    <w:p w14:paraId="563C6C3D" w14:textId="77777777" w:rsidR="00FA720E" w:rsidRDefault="008A34C3" w:rsidP="00DD2B61">
      <w:pPr>
        <w:pStyle w:val="BodyText"/>
        <w:spacing w:before="0" w:after="0"/>
        <w:ind w:left="360"/>
        <w:rPr>
          <w:rFonts w:asciiTheme="minorHAnsi" w:hAnsiTheme="minorHAnsi" w:cstheme="minorHAnsi"/>
          <w:lang w:val="en-GB"/>
        </w:rPr>
      </w:pPr>
      <w:r w:rsidRPr="004F0156">
        <w:rPr>
          <w:rFonts w:asciiTheme="minorHAnsi" w:hAnsiTheme="minorHAnsi" w:cstheme="minorHAnsi"/>
          <w:lang w:val="en-GB"/>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4F0156" w:rsidRDefault="00263C94" w:rsidP="00714C01">
      <w:pPr>
        <w:pStyle w:val="Heading1"/>
        <w:spacing w:before="0" w:after="0" w:afterAutospacing="0"/>
        <w:ind w:left="426"/>
        <w:rPr>
          <w:rFonts w:asciiTheme="minorHAnsi" w:hAnsiTheme="minorHAnsi" w:cstheme="minorHAnsi"/>
          <w:lang w:val="en-GB"/>
        </w:rPr>
      </w:pPr>
      <w:bookmarkStart w:id="12" w:name="_Toc213266966"/>
      <w:r w:rsidRPr="004F0156">
        <w:rPr>
          <w:rFonts w:asciiTheme="minorHAnsi" w:hAnsiTheme="minorHAnsi" w:cstheme="minorHAnsi"/>
          <w:lang w:val="en-GB"/>
        </w:rPr>
        <w:t>Other NHS and non-NHS Organisations who we share your data with and why</w:t>
      </w:r>
      <w:bookmarkEnd w:id="12"/>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3F91B7E9" w14:textId="2F68C804" w:rsidR="00666B32" w:rsidRPr="004F0156" w:rsidRDefault="00FE647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Sometimes the practice shares information with other organisations that do not directly treat you, for example, </w:t>
      </w:r>
      <w:r w:rsidR="005A6AF8">
        <w:rPr>
          <w:rFonts w:asciiTheme="minorHAnsi" w:hAnsiTheme="minorHAnsi" w:cstheme="minorHAnsi"/>
          <w:lang w:val="en-GB" w:eastAsia="en-US"/>
        </w:rPr>
        <w:t>Integrated Care Board</w:t>
      </w:r>
      <w:r w:rsidRPr="004F0156">
        <w:rPr>
          <w:rFonts w:asciiTheme="minorHAnsi" w:hAnsiTheme="minorHAnsi" w:cstheme="minorHAnsi"/>
          <w:lang w:val="en-GB" w:eastAsia="en-US"/>
        </w:rPr>
        <w:t xml:space="preserv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Normally, it will not be possible to identify you from this information. This information is used to plan and improve services. The information collected includes data such as the area patients live, age, gender, ethnicity, language preference, country of birth and religion. The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4A70B234" w14:textId="7FB195C9" w:rsidR="00FE6475" w:rsidRPr="004F0156" w:rsidRDefault="00FE6475" w:rsidP="00DD2B61">
      <w:pPr>
        <w:pStyle w:val="BodyText"/>
        <w:spacing w:before="0" w:after="0"/>
        <w:rPr>
          <w:rFonts w:asciiTheme="minorHAnsi" w:hAnsiTheme="minorHAnsi" w:cstheme="minorHAnsi"/>
          <w:lang w:val="en-GB" w:eastAsia="en-US"/>
        </w:rPr>
      </w:pPr>
    </w:p>
    <w:p w14:paraId="16802777" w14:textId="54AE0CC4" w:rsidR="00666B32" w:rsidRPr="004F0156" w:rsidRDefault="00FD04F6" w:rsidP="00634ADC">
      <w:pPr>
        <w:pStyle w:val="Heading2"/>
        <w:numPr>
          <w:ilvl w:val="1"/>
          <w:numId w:val="12"/>
        </w:numPr>
        <w:spacing w:before="0" w:after="0"/>
        <w:rPr>
          <w:rFonts w:asciiTheme="minorHAnsi" w:hAnsiTheme="minorHAnsi" w:cstheme="minorHAnsi"/>
        </w:rPr>
      </w:pPr>
      <w:bookmarkStart w:id="13" w:name="_Toc213266967"/>
      <w:r w:rsidRPr="004F0156">
        <w:rPr>
          <w:rFonts w:asciiTheme="minorHAnsi" w:hAnsiTheme="minorHAnsi" w:cstheme="minorHAnsi"/>
          <w:lang w:val="en-GB"/>
        </w:rPr>
        <w:t>Sirona</w:t>
      </w:r>
      <w:bookmarkEnd w:id="13"/>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3"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9D82F46" w14:textId="7D34FF37" w:rsidR="0092606B" w:rsidRPr="004F0156" w:rsidRDefault="00A11BBA" w:rsidP="00DD2B61">
      <w:pPr>
        <w:pStyle w:val="BodyText"/>
        <w:spacing w:before="0" w:after="0"/>
        <w:rPr>
          <w:rFonts w:asciiTheme="minorHAnsi" w:hAnsiTheme="minorHAnsi" w:cstheme="minorHAnsi"/>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7" w:history="1">
        <w:r w:rsidR="0068500F" w:rsidRPr="004F0156">
          <w:rPr>
            <w:rStyle w:val="Hyperlink"/>
            <w:rFonts w:asciiTheme="minorHAnsi" w:hAnsiTheme="minorHAnsi" w:cstheme="minorHAnsi"/>
          </w:rPr>
          <w:t>Sirona CIC policies</w:t>
        </w:r>
      </w:hyperlink>
    </w:p>
    <w:p w14:paraId="0F4621E7" w14:textId="0D9BC334" w:rsidR="0092606B" w:rsidRPr="004F0156" w:rsidRDefault="0092606B" w:rsidP="00DD2B61">
      <w:pPr>
        <w:pStyle w:val="BodyText"/>
        <w:spacing w:before="0" w:after="0"/>
        <w:rPr>
          <w:rFonts w:asciiTheme="minorHAnsi" w:hAnsiTheme="minorHAnsi" w:cstheme="minorHAnsi"/>
        </w:rPr>
      </w:pPr>
    </w:p>
    <w:p w14:paraId="08744A45" w14:textId="5BF686F1" w:rsidR="00666B32" w:rsidRPr="004F0156" w:rsidRDefault="00FF3295" w:rsidP="00634ADC">
      <w:pPr>
        <w:pStyle w:val="Heading2"/>
        <w:numPr>
          <w:ilvl w:val="1"/>
          <w:numId w:val="13"/>
        </w:numPr>
        <w:spacing w:before="0" w:after="0"/>
        <w:rPr>
          <w:rFonts w:asciiTheme="minorHAnsi" w:hAnsiTheme="minorHAnsi" w:cstheme="minorHAnsi"/>
        </w:rPr>
      </w:pPr>
      <w:bookmarkStart w:id="14" w:name="_Toc213266968"/>
      <w:r w:rsidRPr="004F0156">
        <w:rPr>
          <w:rFonts w:asciiTheme="minorHAnsi" w:hAnsiTheme="minorHAnsi" w:cstheme="minorHAnsi"/>
          <w:lang w:val="en-GB"/>
        </w:rPr>
        <w:t>Connecting Care</w:t>
      </w:r>
      <w:bookmarkEnd w:id="14"/>
    </w:p>
    <w:p w14:paraId="39A38347" w14:textId="4B9061E0" w:rsidR="007B1F04" w:rsidRPr="004F0156" w:rsidRDefault="00E91F5A" w:rsidP="00DD2B61">
      <w:pPr>
        <w:pStyle w:val="BodyText"/>
        <w:spacing w:before="0" w:after="0"/>
        <w:rPr>
          <w:rFonts w:asciiTheme="minorHAnsi" w:hAnsiTheme="minorHAnsi" w:cstheme="minorHAnsi"/>
          <w:noProof/>
          <w:color w:val="002060"/>
          <w:sz w:val="24"/>
          <w:szCs w:val="24"/>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enables a range of health care organisations, including local NHS hospital, the Ambulance Service and the Out of Hours service provided by Brisdoc. This information can be read by 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248"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0992" w14:textId="484640C0" w:rsidR="00E91F5A" w:rsidRPr="004F0156" w:rsidRDefault="007B1F04" w:rsidP="00DD2B61">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F749CC" w:rsidRPr="004F0156">
        <w:rPr>
          <w:rFonts w:asciiTheme="minorHAnsi" w:hAnsiTheme="minorHAnsi" w:cstheme="minorHAnsi"/>
          <w:lang w:val="en-GB"/>
        </w:rPr>
        <w:t xml:space="preserve"> </w:t>
      </w:r>
      <w:hyperlink r:id="rId19" w:history="1">
        <w:r w:rsidR="00392B0C" w:rsidRPr="004F0156">
          <w:rPr>
            <w:rStyle w:val="Hyperlink"/>
            <w:rFonts w:asciiTheme="minorHAnsi" w:hAnsiTheme="minorHAnsi" w:cstheme="minorHAnsi"/>
            <w:lang w:val="en-GB"/>
          </w:rPr>
          <w:t>What if I don’t want my information shared?</w:t>
        </w:r>
      </w:hyperlink>
    </w:p>
    <w:p w14:paraId="0EEBD385" w14:textId="77777777"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4F0156" w:rsidRDefault="006E07A4" w:rsidP="00634ADC">
      <w:pPr>
        <w:pStyle w:val="Heading2"/>
        <w:numPr>
          <w:ilvl w:val="1"/>
          <w:numId w:val="14"/>
        </w:numPr>
        <w:spacing w:before="0" w:after="0"/>
        <w:rPr>
          <w:rFonts w:asciiTheme="minorHAnsi" w:hAnsiTheme="minorHAnsi" w:cstheme="minorHAnsi"/>
        </w:rPr>
      </w:pPr>
      <w:bookmarkStart w:id="15" w:name="_Toc213266969"/>
      <w:r w:rsidRPr="004F0156">
        <w:rPr>
          <w:rFonts w:asciiTheme="minorHAnsi" w:hAnsiTheme="minorHAnsi" w:cstheme="minorHAnsi"/>
          <w:lang w:val="en-GB"/>
        </w:rPr>
        <w:t>One Care</w:t>
      </w:r>
      <w:bookmarkEnd w:id="15"/>
    </w:p>
    <w:p w14:paraId="5B86E5BB" w14:textId="6C1E7EE6"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This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0389726D" w:rsidR="009F139D" w:rsidRDefault="00C6625C" w:rsidP="00DD2B61">
      <w:pPr>
        <w:pStyle w:val="BodyText"/>
        <w:spacing w:before="0" w:after="0"/>
      </w:pPr>
      <w:r w:rsidRPr="004F0156">
        <w:rPr>
          <w:rFonts w:asciiTheme="minorHAnsi" w:hAnsiTheme="minorHAnsi" w:cstheme="minorHAnsi"/>
          <w:noProof/>
          <w:color w:val="002060"/>
          <w:sz w:val="24"/>
          <w:szCs w:val="24"/>
        </w:rPr>
        <w:lastRenderedPageBreak/>
        <w:drawing>
          <wp:anchor distT="0" distB="0" distL="114300" distR="114300" simplePos="0" relativeHeight="251658250"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21" w:history="1">
        <w:r w:rsidR="00A022F4" w:rsidRPr="004F0156">
          <w:rPr>
            <w:rStyle w:val="Hyperlink"/>
            <w:rFonts w:asciiTheme="minorHAnsi" w:hAnsiTheme="minorHAnsi" w:cstheme="minorHAnsi"/>
            <w:lang w:val="en-GB"/>
          </w:rPr>
          <w:t>Onecare Privacy Policy</w:t>
        </w:r>
      </w:hyperlink>
    </w:p>
    <w:p w14:paraId="4F0F5720" w14:textId="77777777" w:rsidR="00141639" w:rsidRDefault="00141639" w:rsidP="00DD2B61">
      <w:pPr>
        <w:pStyle w:val="BodyText"/>
        <w:spacing w:before="0" w:after="0"/>
      </w:pPr>
    </w:p>
    <w:p w14:paraId="20B99C46" w14:textId="77777777" w:rsidR="00141639" w:rsidRPr="00E56465" w:rsidRDefault="00141639" w:rsidP="00141639">
      <w:pPr>
        <w:pStyle w:val="BodyText"/>
        <w:rPr>
          <w:rFonts w:asciiTheme="minorHAnsi" w:hAnsiTheme="minorHAnsi" w:cstheme="minorHAnsi"/>
        </w:rPr>
      </w:pPr>
      <w:r w:rsidRPr="00E56465">
        <w:rPr>
          <w:rFonts w:asciiTheme="minorHAnsi" w:hAnsiTheme="minorHAnsi" w:cstheme="minorHAnsi"/>
          <w:b/>
          <w:bCs/>
        </w:rPr>
        <w:t xml:space="preserve">Data Analysis and Insights - One Care (BNSSG) C.I.C </w:t>
      </w:r>
    </w:p>
    <w:p w14:paraId="0BACEA05" w14:textId="77777777" w:rsidR="00141639" w:rsidRPr="00E56465" w:rsidRDefault="00141639" w:rsidP="00141639">
      <w:pPr>
        <w:pStyle w:val="BodyText"/>
        <w:rPr>
          <w:rFonts w:asciiTheme="minorHAnsi" w:hAnsiTheme="minorHAnsi" w:cstheme="minorHAnsi"/>
        </w:rPr>
      </w:pPr>
      <w:r w:rsidRPr="00E56465">
        <w:rPr>
          <w:rFonts w:asciiTheme="minorHAnsi" w:hAnsiTheme="minorHAnsi" w:cstheme="minorHAnsi"/>
          <w:b/>
          <w:bCs/>
        </w:rPr>
        <w:t xml:space="preserve">Purpose </w:t>
      </w:r>
      <w:r w:rsidRPr="00E56465">
        <w:rPr>
          <w:rFonts w:asciiTheme="minorHAnsi" w:hAnsiTheme="minorHAnsi" w:cstheme="minorHAnsi"/>
        </w:rPr>
        <w:t xml:space="preserve">- We share your data with One Care to: </w:t>
      </w:r>
    </w:p>
    <w:p w14:paraId="3F51146E" w14:textId="77777777" w:rsidR="00703CAB" w:rsidRDefault="00141639" w:rsidP="00703CAB">
      <w:pPr>
        <w:pStyle w:val="BodyText"/>
        <w:numPr>
          <w:ilvl w:val="0"/>
          <w:numId w:val="46"/>
        </w:numPr>
        <w:spacing w:after="0"/>
        <w:rPr>
          <w:rFonts w:asciiTheme="minorHAnsi" w:hAnsiTheme="minorHAnsi" w:cstheme="minorHAnsi"/>
        </w:rPr>
      </w:pPr>
      <w:r w:rsidRPr="00E56465">
        <w:rPr>
          <w:rFonts w:asciiTheme="minorHAnsi" w:hAnsiTheme="minorHAnsi" w:cstheme="minorHAnsi"/>
        </w:rPr>
        <w:t xml:space="preserve">Improve healthcare services and planning </w:t>
      </w:r>
    </w:p>
    <w:p w14:paraId="2B46CE3B" w14:textId="77777777" w:rsidR="00703CAB" w:rsidRDefault="00141639" w:rsidP="00703CAB">
      <w:pPr>
        <w:pStyle w:val="BodyText"/>
        <w:numPr>
          <w:ilvl w:val="0"/>
          <w:numId w:val="46"/>
        </w:numPr>
        <w:spacing w:after="0"/>
        <w:rPr>
          <w:rFonts w:asciiTheme="minorHAnsi" w:hAnsiTheme="minorHAnsi" w:cstheme="minorHAnsi"/>
        </w:rPr>
      </w:pPr>
      <w:r w:rsidRPr="00703CAB">
        <w:rPr>
          <w:rFonts w:asciiTheme="minorHAnsi" w:hAnsiTheme="minorHAnsi" w:cstheme="minorHAnsi"/>
        </w:rPr>
        <w:t xml:space="preserve">Help make better decisions about your care </w:t>
      </w:r>
    </w:p>
    <w:p w14:paraId="51859F9D" w14:textId="5E1D760E" w:rsidR="00141639" w:rsidRPr="00703CAB" w:rsidRDefault="00141639" w:rsidP="00703CAB">
      <w:pPr>
        <w:pStyle w:val="BodyText"/>
        <w:numPr>
          <w:ilvl w:val="0"/>
          <w:numId w:val="46"/>
        </w:numPr>
        <w:spacing w:after="0"/>
        <w:rPr>
          <w:rFonts w:asciiTheme="minorHAnsi" w:hAnsiTheme="minorHAnsi" w:cstheme="minorHAnsi"/>
        </w:rPr>
      </w:pPr>
      <w:r w:rsidRPr="00703CAB">
        <w:rPr>
          <w:rFonts w:asciiTheme="minorHAnsi" w:hAnsiTheme="minorHAnsi" w:cstheme="minorHAnsi"/>
        </w:rPr>
        <w:t xml:space="preserve">Support decisions about treatments and services </w:t>
      </w:r>
    </w:p>
    <w:p w14:paraId="0E4939AF" w14:textId="77777777" w:rsidR="00141639" w:rsidRPr="00E56465" w:rsidRDefault="00141639" w:rsidP="00141639">
      <w:pPr>
        <w:pStyle w:val="BodyText"/>
        <w:rPr>
          <w:rFonts w:asciiTheme="minorHAnsi" w:hAnsiTheme="minorHAnsi" w:cstheme="minorHAnsi"/>
        </w:rPr>
      </w:pPr>
      <w:r w:rsidRPr="00E56465">
        <w:rPr>
          <w:rFonts w:asciiTheme="minorHAnsi" w:hAnsiTheme="minorHAnsi" w:cstheme="minorHAnsi"/>
        </w:rPr>
        <w:t xml:space="preserve">One Care may analyse your health data to find ways to improve healthcare services and planning. Your data helps One Care provide insights that support medical decisions and improve patient care. </w:t>
      </w:r>
    </w:p>
    <w:p w14:paraId="2A36946A" w14:textId="77777777" w:rsidR="00141639" w:rsidRPr="00E56465" w:rsidRDefault="00141639" w:rsidP="00141639">
      <w:pPr>
        <w:pStyle w:val="BodyText"/>
        <w:rPr>
          <w:rFonts w:asciiTheme="minorHAnsi" w:hAnsiTheme="minorHAnsi" w:cstheme="minorHAnsi"/>
        </w:rPr>
      </w:pPr>
      <w:r w:rsidRPr="00E56465">
        <w:rPr>
          <w:rFonts w:asciiTheme="minorHAnsi" w:hAnsiTheme="minorHAnsi" w:cstheme="minorHAnsi"/>
          <w:b/>
          <w:bCs/>
        </w:rPr>
        <w:t xml:space="preserve">Type of Data </w:t>
      </w:r>
    </w:p>
    <w:p w14:paraId="0AE875EF" w14:textId="77777777" w:rsidR="00141639" w:rsidRPr="00E56465" w:rsidRDefault="00141639" w:rsidP="00141639">
      <w:pPr>
        <w:pStyle w:val="BodyText"/>
        <w:rPr>
          <w:rFonts w:asciiTheme="minorHAnsi" w:hAnsiTheme="minorHAnsi" w:cstheme="minorHAnsi"/>
        </w:rPr>
      </w:pPr>
      <w:r w:rsidRPr="00E56465">
        <w:rPr>
          <w:rFonts w:asciiTheme="minorHAnsi" w:hAnsiTheme="minorHAnsi" w:cstheme="minorHAnsi"/>
        </w:rPr>
        <w:t xml:space="preserve">Identifiable/Pseudonymised/Anonymised/Aggregate Data </w:t>
      </w:r>
    </w:p>
    <w:p w14:paraId="130119FC" w14:textId="77777777" w:rsidR="00141639" w:rsidRPr="00E56465" w:rsidRDefault="00141639" w:rsidP="00141639">
      <w:pPr>
        <w:pStyle w:val="BodyText"/>
        <w:rPr>
          <w:rFonts w:asciiTheme="minorHAnsi" w:hAnsiTheme="minorHAnsi" w:cstheme="minorHAnsi"/>
        </w:rPr>
      </w:pPr>
      <w:r w:rsidRPr="00E56465">
        <w:rPr>
          <w:rFonts w:asciiTheme="minorHAnsi" w:hAnsiTheme="minorHAnsi" w:cstheme="minorHAnsi"/>
          <w:b/>
          <w:bCs/>
        </w:rPr>
        <w:t xml:space="preserve">Legal Basis </w:t>
      </w:r>
    </w:p>
    <w:p w14:paraId="2504E81D" w14:textId="77777777" w:rsidR="00703CAB" w:rsidRDefault="00141639" w:rsidP="00703CAB">
      <w:pPr>
        <w:pStyle w:val="BodyText"/>
        <w:numPr>
          <w:ilvl w:val="0"/>
          <w:numId w:val="47"/>
        </w:numPr>
        <w:spacing w:after="0"/>
        <w:rPr>
          <w:rFonts w:asciiTheme="minorHAnsi" w:hAnsiTheme="minorHAnsi" w:cstheme="minorHAnsi"/>
        </w:rPr>
      </w:pPr>
      <w:r w:rsidRPr="00E56465">
        <w:rPr>
          <w:rFonts w:asciiTheme="minorHAnsi" w:hAnsiTheme="minorHAnsi" w:cstheme="minorHAnsi"/>
        </w:rPr>
        <w:t xml:space="preserve">Article6(1)(e) ‘…necessary for the performance of a task carried out in the public interest or in the exercise of official authority…’; and </w:t>
      </w:r>
    </w:p>
    <w:p w14:paraId="35FDBBE6" w14:textId="77777777" w:rsidR="00703CAB" w:rsidRDefault="00141639" w:rsidP="00703CAB">
      <w:pPr>
        <w:pStyle w:val="BodyText"/>
        <w:numPr>
          <w:ilvl w:val="0"/>
          <w:numId w:val="47"/>
        </w:numPr>
        <w:spacing w:after="0"/>
        <w:rPr>
          <w:rFonts w:asciiTheme="minorHAnsi" w:hAnsiTheme="minorHAnsi" w:cstheme="minorHAnsi"/>
        </w:rPr>
      </w:pPr>
      <w:r w:rsidRPr="00703CAB">
        <w:rPr>
          <w:rFonts w:asciiTheme="minorHAnsi" w:hAnsiTheme="minorHAnsi" w:cstheme="minorHAnsi"/>
        </w:rPr>
        <w:t xml:space="preserve">Article 6(1)(f) processing is necessary for the purposes of the legitimate interests pursued by the controller or by a third party. </w:t>
      </w:r>
    </w:p>
    <w:p w14:paraId="5FC6BAE1" w14:textId="77777777" w:rsidR="00703CAB" w:rsidRDefault="00141639" w:rsidP="00703CAB">
      <w:pPr>
        <w:pStyle w:val="BodyText"/>
        <w:numPr>
          <w:ilvl w:val="0"/>
          <w:numId w:val="47"/>
        </w:numPr>
        <w:spacing w:after="0"/>
        <w:rPr>
          <w:rFonts w:asciiTheme="minorHAnsi" w:hAnsiTheme="minorHAnsi" w:cstheme="minorHAnsi"/>
        </w:rPr>
      </w:pPr>
      <w:r w:rsidRPr="00703CAB">
        <w:rPr>
          <w:rFonts w:asciiTheme="minorHAnsi" w:hAnsiTheme="minorHAnsi" w:cstheme="minorHAnsi"/>
        </w:rPr>
        <w:t xml:space="preserve">Article 9(2)(h) ‘necessary for the purposes of preventative or occupational medicine’ </w:t>
      </w:r>
    </w:p>
    <w:p w14:paraId="3AD3CF68" w14:textId="4056DF71" w:rsidR="00141639" w:rsidRDefault="00141639" w:rsidP="00703CAB">
      <w:pPr>
        <w:pStyle w:val="BodyText"/>
        <w:numPr>
          <w:ilvl w:val="0"/>
          <w:numId w:val="47"/>
        </w:numPr>
        <w:spacing w:after="0"/>
        <w:rPr>
          <w:rFonts w:asciiTheme="minorHAnsi" w:hAnsiTheme="minorHAnsi" w:cstheme="minorHAnsi"/>
        </w:rPr>
      </w:pPr>
      <w:r w:rsidRPr="00703CAB">
        <w:rPr>
          <w:rFonts w:asciiTheme="minorHAnsi" w:hAnsiTheme="minorHAnsi" w:cstheme="minorHAnsi"/>
        </w:rPr>
        <w:t xml:space="preserve">Article 9(2)(j) necessary for archiving purposes in the public interest, scientific or historical research purposes or statistical purposes…. based on domestic law which shall be proportionate to the aim pursued, respect the essence of the right to data protection and provide for suitable and specific measures to safeguard the fundamental rights and the interests of the data subject. </w:t>
      </w:r>
    </w:p>
    <w:p w14:paraId="181E11B6" w14:textId="77777777" w:rsidR="00703CAB" w:rsidRPr="00703CAB" w:rsidRDefault="00703CAB" w:rsidP="00703CAB">
      <w:pPr>
        <w:pStyle w:val="BodyText"/>
        <w:spacing w:after="0"/>
        <w:ind w:left="720"/>
        <w:rPr>
          <w:rFonts w:asciiTheme="minorHAnsi" w:hAnsiTheme="minorHAnsi" w:cstheme="minorHAnsi"/>
        </w:rPr>
      </w:pPr>
    </w:p>
    <w:p w14:paraId="6AC88B77" w14:textId="77777777" w:rsidR="00141639" w:rsidRPr="004F0156" w:rsidRDefault="00141639" w:rsidP="00141639">
      <w:pPr>
        <w:pStyle w:val="BodyText"/>
        <w:spacing w:before="0" w:after="0"/>
        <w:rPr>
          <w:rFonts w:asciiTheme="minorHAnsi" w:hAnsiTheme="minorHAnsi" w:cstheme="minorHAnsi"/>
          <w:lang w:val="en-GB"/>
        </w:rPr>
      </w:pPr>
      <w:r w:rsidRPr="00E56465">
        <w:rPr>
          <w:rFonts w:asciiTheme="minorHAnsi" w:hAnsiTheme="minorHAnsi" w:cstheme="minorHAnsi"/>
          <w:lang w:val="en-GB"/>
        </w:rPr>
        <w:t>Patients may opt out of having their personal confidential data used for planning or research. Please contact your surgery to apply a Type 1 Opt out or logon to https://www.nhs.uk/your-nhs-data-matters/manage-your-choice/ to apply a National Data Opt Out</w:t>
      </w:r>
    </w:p>
    <w:p w14:paraId="2A9B4766" w14:textId="77777777" w:rsidR="00141639" w:rsidRPr="004F0156" w:rsidRDefault="00141639" w:rsidP="00141639">
      <w:pPr>
        <w:pStyle w:val="BodyText"/>
        <w:spacing w:before="0" w:after="0"/>
        <w:rPr>
          <w:rFonts w:asciiTheme="minorHAnsi" w:hAnsiTheme="minorHAnsi" w:cstheme="minorHAnsi"/>
          <w:lang w:val="en-GB"/>
        </w:rPr>
      </w:pPr>
    </w:p>
    <w:p w14:paraId="0EBC4101" w14:textId="27ABC93A" w:rsidR="00C6625C" w:rsidRPr="004F0156" w:rsidRDefault="00C6625C" w:rsidP="00634ADC">
      <w:pPr>
        <w:pStyle w:val="Heading2"/>
        <w:numPr>
          <w:ilvl w:val="1"/>
          <w:numId w:val="15"/>
        </w:numPr>
        <w:spacing w:before="0" w:after="0"/>
        <w:rPr>
          <w:rFonts w:asciiTheme="minorHAnsi" w:hAnsiTheme="minorHAnsi" w:cstheme="minorHAnsi"/>
          <w:lang w:val="en-GB"/>
        </w:rPr>
      </w:pPr>
      <w:bookmarkStart w:id="16" w:name="_Toc213266970"/>
      <w:r w:rsidRPr="004F0156">
        <w:rPr>
          <w:rFonts w:asciiTheme="minorHAnsi" w:hAnsiTheme="minorHAnsi" w:cstheme="minorHAnsi"/>
          <w:lang w:val="en-GB"/>
        </w:rPr>
        <w:t>St Peter’s Hospice</w:t>
      </w:r>
      <w:bookmarkEnd w:id="16"/>
    </w:p>
    <w:p w14:paraId="04537F0E" w14:textId="63172F21" w:rsidR="00C6625C" w:rsidRPr="004F0156"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C28A8B" w14:textId="1462166B" w:rsidR="00C6625C" w:rsidRDefault="00EA2AB5" w:rsidP="00DD2B61">
      <w:pPr>
        <w:pStyle w:val="BodyText"/>
        <w:spacing w:before="0" w:after="0"/>
      </w:pPr>
      <w:r w:rsidRPr="004F0156">
        <w:rPr>
          <w:rFonts w:asciiTheme="minorHAnsi" w:hAnsiTheme="minorHAnsi" w:cstheme="minorHAnsi"/>
          <w:noProof/>
          <w:color w:val="002060"/>
          <w:sz w:val="24"/>
          <w:szCs w:val="24"/>
        </w:rPr>
        <w:drawing>
          <wp:anchor distT="0" distB="0" distL="114300" distR="114300" simplePos="0" relativeHeight="251658244" behindDoc="0" locked="0" layoutInCell="1" allowOverlap="1" wp14:anchorId="2E04ECDA" wp14:editId="3B90796A">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3" w:history="1">
        <w:r w:rsidR="00641129" w:rsidRPr="004F0156">
          <w:rPr>
            <w:rStyle w:val="Hyperlink"/>
            <w:rFonts w:asciiTheme="minorHAnsi" w:hAnsiTheme="minorHAnsi" w:cstheme="minorHAnsi"/>
            <w:lang w:val="en-GB" w:eastAsia="en-US"/>
          </w:rPr>
          <w:t>St Peter’s Hospice Privacy Policy</w:t>
        </w:r>
      </w:hyperlink>
    </w:p>
    <w:p w14:paraId="13E9AD2F" w14:textId="77777777" w:rsidR="0064173A" w:rsidRPr="004F0156" w:rsidRDefault="0064173A" w:rsidP="00DD2B61">
      <w:pPr>
        <w:pStyle w:val="BodyText"/>
        <w:spacing w:before="0" w:after="0"/>
        <w:rPr>
          <w:rFonts w:asciiTheme="minorHAnsi" w:hAnsiTheme="minorHAnsi" w:cstheme="minorHAnsi"/>
        </w:rPr>
      </w:pPr>
    </w:p>
    <w:p w14:paraId="32BB3878" w14:textId="64BCB7E4" w:rsidR="00C6625C" w:rsidRPr="004F0156" w:rsidRDefault="00EA2AB5" w:rsidP="00634ADC">
      <w:pPr>
        <w:pStyle w:val="Heading2"/>
        <w:numPr>
          <w:ilvl w:val="1"/>
          <w:numId w:val="15"/>
        </w:numPr>
        <w:spacing w:before="0" w:after="0"/>
        <w:rPr>
          <w:rFonts w:asciiTheme="minorHAnsi" w:hAnsiTheme="minorHAnsi" w:cstheme="minorHAnsi"/>
          <w:lang w:val="en-GB"/>
        </w:rPr>
      </w:pPr>
      <w:bookmarkStart w:id="17" w:name="_Toc213266971"/>
      <w:r w:rsidRPr="004F0156">
        <w:rPr>
          <w:rFonts w:asciiTheme="minorHAnsi" w:hAnsiTheme="minorHAnsi" w:cstheme="minorHAnsi"/>
          <w:lang w:val="en-GB"/>
        </w:rPr>
        <w:t>AccuRX</w:t>
      </w:r>
      <w:bookmarkEnd w:id="17"/>
    </w:p>
    <w:p w14:paraId="393D7EAD" w14:textId="0E102CD0" w:rsidR="003219DE" w:rsidRPr="004F0156" w:rsidRDefault="008D551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AccuRX is a British software company that has developed a messaging service for doctor surgeries to communicate with patients via SMS and Video messaging. </w:t>
      </w:r>
      <w:r w:rsidR="00036DC4" w:rsidRPr="004F0156">
        <w:rPr>
          <w:rFonts w:asciiTheme="minorHAnsi" w:hAnsiTheme="minorHAnsi" w:cstheme="minorHAnsi"/>
          <w:noProof/>
          <w:color w:val="002060"/>
          <w:sz w:val="24"/>
          <w:szCs w:val="24"/>
        </w:rPr>
        <w:drawing>
          <wp:anchor distT="0" distB="0" distL="114300" distR="114300" simplePos="0" relativeHeight="251658245" behindDoc="0" locked="0" layoutInCell="1" allowOverlap="1" wp14:anchorId="36173DB1" wp14:editId="611A83D2">
            <wp:simplePos x="0" y="0"/>
            <wp:positionH relativeFrom="column">
              <wp:posOffset>4287623</wp:posOffset>
            </wp:positionH>
            <wp:positionV relativeFrom="paragraph">
              <wp:posOffset>459208</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1C775DD5" w14:textId="102C1D8E" w:rsidR="004A3D99" w:rsidRDefault="004A3D99"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5" w:history="1">
        <w:r w:rsidR="00C907D0" w:rsidRPr="004F0156">
          <w:rPr>
            <w:rStyle w:val="Hyperlink"/>
            <w:rFonts w:asciiTheme="minorHAnsi" w:hAnsiTheme="minorHAnsi" w:cstheme="minorHAnsi"/>
            <w:lang w:val="en-GB" w:eastAsia="en-US"/>
          </w:rPr>
          <w:t>AccuRX Privacy policy</w:t>
        </w:r>
      </w:hyperlink>
    </w:p>
    <w:p w14:paraId="192701E4" w14:textId="77777777" w:rsidR="0064173A" w:rsidRPr="004F0156" w:rsidRDefault="0064173A" w:rsidP="00DD2B61">
      <w:pPr>
        <w:pStyle w:val="BodyText"/>
        <w:spacing w:before="0" w:after="0"/>
        <w:rPr>
          <w:rFonts w:asciiTheme="minorHAnsi" w:hAnsiTheme="minorHAnsi" w:cstheme="minorHAnsi"/>
          <w:lang w:val="en-GB" w:eastAsia="en-US"/>
        </w:rPr>
      </w:pPr>
    </w:p>
    <w:p w14:paraId="4A9C548F" w14:textId="491DD7F1" w:rsidR="00C6625C" w:rsidRPr="004F0156" w:rsidRDefault="00036DC4" w:rsidP="00634ADC">
      <w:pPr>
        <w:pStyle w:val="Heading2"/>
        <w:numPr>
          <w:ilvl w:val="1"/>
          <w:numId w:val="15"/>
        </w:numPr>
        <w:spacing w:before="0" w:after="0"/>
        <w:rPr>
          <w:rFonts w:asciiTheme="minorHAnsi" w:hAnsiTheme="minorHAnsi" w:cstheme="minorHAnsi"/>
          <w:lang w:val="en-GB"/>
        </w:rPr>
      </w:pPr>
      <w:bookmarkStart w:id="18" w:name="_Toc213266972"/>
      <w:r w:rsidRPr="004F0156">
        <w:rPr>
          <w:rFonts w:asciiTheme="minorHAnsi" w:hAnsiTheme="minorHAnsi" w:cstheme="minorHAnsi"/>
          <w:lang w:val="en-GB"/>
        </w:rPr>
        <w:lastRenderedPageBreak/>
        <w:t>EMIS Health</w:t>
      </w:r>
      <w:r w:rsidR="00141639">
        <w:rPr>
          <w:rFonts w:asciiTheme="minorHAnsi" w:hAnsiTheme="minorHAnsi" w:cstheme="minorHAnsi"/>
          <w:lang w:val="en-GB"/>
        </w:rPr>
        <w:t xml:space="preserve"> Now OPTUM</w:t>
      </w:r>
      <w:bookmarkEnd w:id="18"/>
    </w:p>
    <w:p w14:paraId="208C4717" w14:textId="54E64873" w:rsidR="00036DC4" w:rsidRPr="004F0156"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6"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A7" w:rsidRPr="004F0156">
        <w:rPr>
          <w:rFonts w:asciiTheme="minorHAnsi" w:hAnsiTheme="minorHAnsi" w:cstheme="minorHAnsi"/>
          <w:lang w:val="en-GB" w:eastAsia="en-US"/>
        </w:rPr>
        <w:t>EMIS Health-formerly known as Egton Medical Information Systems, supplies electronic patient record systems and software used in primary care, acute care and community pharmacy in the United Kingdom.</w:t>
      </w:r>
    </w:p>
    <w:p w14:paraId="2707BE8B" w14:textId="6AC053F2" w:rsidR="006C7B35" w:rsidRDefault="006C7B35"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7" w:history="1">
        <w:r w:rsidR="00262C8A" w:rsidRPr="004F0156">
          <w:rPr>
            <w:rStyle w:val="Hyperlink"/>
            <w:rFonts w:asciiTheme="minorHAnsi" w:hAnsiTheme="minorHAnsi" w:cstheme="minorHAnsi"/>
            <w:lang w:val="en-GB" w:eastAsia="en-US"/>
          </w:rPr>
          <w:t>EMIS Group Privacy Notice</w:t>
        </w:r>
      </w:hyperlink>
    </w:p>
    <w:p w14:paraId="0179C1BC" w14:textId="77777777" w:rsidR="0064173A" w:rsidRPr="004F0156" w:rsidRDefault="0064173A" w:rsidP="00DD2B61">
      <w:pPr>
        <w:pStyle w:val="BodyText"/>
        <w:spacing w:before="0" w:after="0"/>
        <w:rPr>
          <w:rFonts w:asciiTheme="minorHAnsi" w:hAnsiTheme="minorHAnsi" w:cstheme="minorHAnsi"/>
          <w:lang w:val="en-GB" w:eastAsia="en-US"/>
        </w:rPr>
      </w:pPr>
    </w:p>
    <w:p w14:paraId="1F15F504" w14:textId="2FE1587A" w:rsidR="00C6625C" w:rsidRPr="004F0156" w:rsidRDefault="00332CC0" w:rsidP="00634ADC">
      <w:pPr>
        <w:pStyle w:val="Heading2"/>
        <w:numPr>
          <w:ilvl w:val="1"/>
          <w:numId w:val="15"/>
        </w:numPr>
        <w:spacing w:before="0" w:after="0"/>
        <w:rPr>
          <w:rFonts w:asciiTheme="minorHAnsi" w:hAnsiTheme="minorHAnsi" w:cstheme="minorHAnsi"/>
          <w:lang w:val="en-GB"/>
        </w:rPr>
      </w:pPr>
      <w:bookmarkStart w:id="19" w:name="_Toc115343266"/>
      <w:bookmarkStart w:id="20" w:name="_Toc213266973"/>
      <w:r w:rsidRPr="004F0156">
        <w:rPr>
          <w:rFonts w:asciiTheme="minorHAnsi" w:hAnsiTheme="minorHAnsi" w:cstheme="minorHAnsi"/>
          <w:lang w:val="en-GB"/>
        </w:rPr>
        <w:t>Patient Access</w:t>
      </w:r>
      <w:bookmarkEnd w:id="19"/>
      <w:bookmarkEnd w:id="20"/>
    </w:p>
    <w:p w14:paraId="75F5FDAC" w14:textId="064EE71D" w:rsidR="00332CC0" w:rsidRPr="004F0156"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34F86466" w14:textId="05278322" w:rsidR="005D1339" w:rsidRDefault="00D97A48" w:rsidP="00DD2B61">
      <w:pPr>
        <w:pStyle w:val="BodyText"/>
        <w:spacing w:before="0" w:after="0"/>
      </w:pPr>
      <w:r w:rsidRPr="004F0156">
        <w:rPr>
          <w:rFonts w:asciiTheme="minorHAnsi" w:hAnsiTheme="minorHAnsi" w:cstheme="minorHAnsi"/>
          <w:noProof/>
        </w:rPr>
        <w:drawing>
          <wp:anchor distT="0" distB="0" distL="114300" distR="114300" simplePos="0" relativeHeight="251658242"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9" w:history="1">
        <w:r w:rsidR="00401885" w:rsidRPr="004F0156">
          <w:rPr>
            <w:rStyle w:val="Hyperlink"/>
            <w:rFonts w:asciiTheme="minorHAnsi" w:hAnsiTheme="minorHAnsi" w:cstheme="minorHAnsi"/>
            <w:lang w:val="en-GB" w:eastAsia="en-US"/>
          </w:rPr>
          <w:t>Patient Access Privacy Policy</w:t>
        </w:r>
      </w:hyperlink>
    </w:p>
    <w:p w14:paraId="2F58E082" w14:textId="77777777" w:rsidR="0064173A" w:rsidRPr="004F0156" w:rsidRDefault="0064173A" w:rsidP="00DD2B61">
      <w:pPr>
        <w:pStyle w:val="BodyText"/>
        <w:spacing w:before="0" w:after="0"/>
        <w:rPr>
          <w:rFonts w:asciiTheme="minorHAnsi" w:hAnsiTheme="minorHAnsi" w:cstheme="minorHAnsi"/>
          <w:lang w:val="en-GB" w:eastAsia="en-US"/>
        </w:rPr>
      </w:pPr>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1" w:name="_Toc115343268"/>
      <w:bookmarkStart w:id="22" w:name="_Toc213266974"/>
      <w:r w:rsidRPr="004F0156">
        <w:rPr>
          <w:rFonts w:asciiTheme="minorHAnsi" w:hAnsiTheme="minorHAnsi" w:cstheme="minorHAnsi"/>
          <w:lang w:val="en-GB"/>
        </w:rPr>
        <w:t>GetUbetter</w:t>
      </w:r>
      <w:bookmarkEnd w:id="21"/>
      <w:bookmarkEnd w:id="22"/>
    </w:p>
    <w:p w14:paraId="6ADF7EB0" w14:textId="78CA2110" w:rsidR="008D54B9" w:rsidRPr="004F0156"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9"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r w:rsidR="00B51356" w:rsidRPr="004F0156">
        <w:rPr>
          <w:rFonts w:asciiTheme="minorHAnsi" w:hAnsiTheme="minorHAnsi" w:cstheme="minorHAnsi"/>
          <w:lang w:val="en-GB" w:eastAsia="en-US"/>
        </w:rPr>
        <w:t>GetUbetter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provide NHS Organisatons with new ways to support   people with common MSK conditions via end-to-end digital injury support and condition management.</w:t>
      </w:r>
    </w:p>
    <w:p w14:paraId="24545479" w14:textId="45ECC341" w:rsidR="00C6625C" w:rsidRDefault="00B51356"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1" w:history="1">
        <w:r w:rsidR="006D222E" w:rsidRPr="004F0156">
          <w:rPr>
            <w:rStyle w:val="Hyperlink"/>
            <w:rFonts w:asciiTheme="minorHAnsi" w:hAnsiTheme="minorHAnsi" w:cstheme="minorHAnsi"/>
            <w:lang w:val="en-GB" w:eastAsia="en-US"/>
          </w:rPr>
          <w:t>getUbetter Privacy Policy</w:t>
        </w:r>
      </w:hyperlink>
    </w:p>
    <w:p w14:paraId="41633E49" w14:textId="77777777" w:rsidR="0064173A" w:rsidRPr="004F0156" w:rsidRDefault="0064173A" w:rsidP="00DD2B61">
      <w:pPr>
        <w:pStyle w:val="BodyText"/>
        <w:spacing w:before="0" w:after="0"/>
        <w:rPr>
          <w:rFonts w:asciiTheme="minorHAnsi" w:hAnsiTheme="minorHAnsi" w:cstheme="minorHAnsi"/>
          <w:lang w:val="en-GB" w:eastAsia="en-US"/>
        </w:rPr>
      </w:pPr>
    </w:p>
    <w:p w14:paraId="708B047B" w14:textId="1ED10456" w:rsidR="00F858A6" w:rsidRPr="004F0156" w:rsidRDefault="00F858A6" w:rsidP="00634ADC">
      <w:pPr>
        <w:pStyle w:val="Heading2"/>
        <w:numPr>
          <w:ilvl w:val="1"/>
          <w:numId w:val="15"/>
        </w:numPr>
        <w:spacing w:before="0" w:after="0"/>
        <w:rPr>
          <w:rFonts w:asciiTheme="minorHAnsi" w:hAnsiTheme="minorHAnsi" w:cstheme="minorHAnsi"/>
          <w:lang w:val="en-GB"/>
        </w:rPr>
      </w:pPr>
      <w:bookmarkStart w:id="23" w:name="_Toc213266975"/>
      <w:r w:rsidRPr="004F0156">
        <w:rPr>
          <w:rFonts w:asciiTheme="minorHAnsi" w:hAnsiTheme="minorHAnsi" w:cstheme="minorHAnsi"/>
          <w:lang w:val="en-GB"/>
        </w:rPr>
        <w:t>Anonymised Information</w:t>
      </w:r>
      <w:bookmarkEnd w:id="23"/>
    </w:p>
    <w:p w14:paraId="5F497F44" w14:textId="791D9AFB" w:rsidR="00893C49" w:rsidRDefault="00F858A6" w:rsidP="0064173A">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we may provide information about you in an anonymised form. If we do so, then none of the information we provide to any other party will identify you as an individual and cannot be traced back to you.</w:t>
      </w:r>
    </w:p>
    <w:p w14:paraId="4B79D928" w14:textId="77777777" w:rsidR="0064173A" w:rsidRPr="0064173A" w:rsidRDefault="0064173A" w:rsidP="0064173A">
      <w:pPr>
        <w:pStyle w:val="BodyText"/>
        <w:spacing w:before="0" w:after="0"/>
        <w:rPr>
          <w:rFonts w:asciiTheme="minorHAnsi" w:hAnsiTheme="minorHAnsi" w:cstheme="minorHAnsi"/>
          <w:lang w:val="en-GB" w:eastAsia="en-US"/>
        </w:rPr>
      </w:pPr>
    </w:p>
    <w:p w14:paraId="10DB45E2" w14:textId="66D8CF7C" w:rsidR="00F858A6" w:rsidRDefault="0064173A" w:rsidP="00634ADC">
      <w:pPr>
        <w:pStyle w:val="Heading2"/>
        <w:numPr>
          <w:ilvl w:val="1"/>
          <w:numId w:val="15"/>
        </w:numPr>
        <w:spacing w:before="0" w:after="0"/>
        <w:rPr>
          <w:rFonts w:asciiTheme="minorHAnsi" w:hAnsiTheme="minorHAnsi" w:cstheme="minorHAnsi"/>
          <w:lang w:val="en-GB"/>
        </w:rPr>
      </w:pPr>
      <w:bookmarkStart w:id="24" w:name="_Toc213266976"/>
      <w:r>
        <w:rPr>
          <w:rFonts w:asciiTheme="minorHAnsi" w:hAnsiTheme="minorHAnsi" w:cstheme="minorHAnsi"/>
          <w:lang w:val="en-GB"/>
        </w:rPr>
        <w:t>Healthy IO</w:t>
      </w:r>
      <w:bookmarkEnd w:id="24"/>
    </w:p>
    <w:p w14:paraId="62D8A92D" w14:textId="5E61223E" w:rsidR="0064173A" w:rsidRPr="0064173A" w:rsidRDefault="0064173A" w:rsidP="0064173A">
      <w:pPr>
        <w:pStyle w:val="Heading2"/>
        <w:numPr>
          <w:ilvl w:val="0"/>
          <w:numId w:val="0"/>
        </w:numPr>
        <w:spacing w:before="0" w:after="0"/>
        <w:rPr>
          <w:rFonts w:asciiTheme="minorHAnsi" w:eastAsia="Calibri" w:hAnsiTheme="minorHAnsi" w:cstheme="minorHAnsi"/>
          <w:b w:val="0"/>
          <w:bCs w:val="0"/>
          <w:color w:val="404040" w:themeColor="text1" w:themeTint="BF"/>
          <w:sz w:val="22"/>
          <w:szCs w:val="22"/>
          <w:u w:val="single"/>
          <w:lang w:val="en-GB"/>
        </w:rPr>
      </w:pPr>
      <w:bookmarkStart w:id="25" w:name="_Toc206073411"/>
      <w:bookmarkStart w:id="26" w:name="_Toc213266977"/>
      <w:r w:rsidRPr="0064173A">
        <w:rPr>
          <w:rFonts w:asciiTheme="minorHAnsi" w:eastAsia="Calibri" w:hAnsiTheme="minorHAnsi" w:cstheme="minorHAnsi"/>
          <w:b w:val="0"/>
          <w:bCs w:val="0"/>
          <w:color w:val="404040" w:themeColor="text1" w:themeTint="BF"/>
          <w:sz w:val="22"/>
          <w:szCs w:val="22"/>
          <w:u w:val="single"/>
          <w:lang w:val="en-GB"/>
        </w:rPr>
        <w:t>Minuteful Kidney service for patients with diabetes (and/or other conditions)</w:t>
      </w:r>
      <w:bookmarkEnd w:id="25"/>
      <w:bookmarkEnd w:id="26"/>
    </w:p>
    <w:p w14:paraId="27C87738" w14:textId="216B2C52" w:rsidR="0064173A" w:rsidRPr="0064173A" w:rsidRDefault="0064173A" w:rsidP="0064173A">
      <w:pPr>
        <w:pStyle w:val="Heading2"/>
        <w:numPr>
          <w:ilvl w:val="0"/>
          <w:numId w:val="0"/>
        </w:numPr>
        <w:spacing w:before="0" w:after="0"/>
        <w:rPr>
          <w:rFonts w:asciiTheme="minorHAnsi" w:eastAsia="Calibri" w:hAnsiTheme="minorHAnsi" w:cstheme="minorHAnsi"/>
          <w:b w:val="0"/>
          <w:bCs w:val="0"/>
          <w:color w:val="404040" w:themeColor="text1" w:themeTint="BF"/>
          <w:sz w:val="22"/>
          <w:szCs w:val="22"/>
          <w:lang w:val="en-GB"/>
        </w:rPr>
      </w:pPr>
      <w:bookmarkStart w:id="27" w:name="_Toc206073412"/>
      <w:bookmarkStart w:id="28" w:name="_Toc213266978"/>
      <w:r w:rsidRPr="0064173A">
        <w:rPr>
          <w:rFonts w:asciiTheme="minorHAnsi" w:eastAsia="Calibri" w:hAnsiTheme="minorHAnsi" w:cstheme="minorHAnsi"/>
          <w:b w:val="0"/>
          <w:bCs w:val="0"/>
          <w:color w:val="404040" w:themeColor="text1" w:themeTint="BF"/>
          <w:sz w:val="22"/>
          <w:szCs w:val="22"/>
          <w:lang w:val="en-GB"/>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32" w:history="1">
        <w:r w:rsidRPr="00A05368">
          <w:rPr>
            <w:rStyle w:val="Hyperlink"/>
            <w:rFonts w:asciiTheme="minorHAnsi" w:eastAsia="Calibri" w:hAnsiTheme="minorHAnsi" w:cstheme="minorHAnsi"/>
            <w:b w:val="0"/>
            <w:bCs w:val="0"/>
            <w:sz w:val="22"/>
            <w:szCs w:val="22"/>
            <w:lang w:val="en-GB"/>
          </w:rPr>
          <w:t>http://minuteful.com/</w:t>
        </w:r>
      </w:hyperlink>
      <w:r w:rsidRPr="0064173A">
        <w:rPr>
          <w:rFonts w:asciiTheme="minorHAnsi" w:eastAsia="Calibri" w:hAnsiTheme="minorHAnsi" w:cstheme="minorHAnsi"/>
          <w:b w:val="0"/>
          <w:bCs w:val="0"/>
          <w:color w:val="404040" w:themeColor="text1" w:themeTint="BF"/>
          <w:sz w:val="22"/>
          <w:szCs w:val="22"/>
          <w:lang w:val="en-GB"/>
        </w:rPr>
        <w:t>.</w:t>
      </w:r>
      <w:bookmarkEnd w:id="27"/>
      <w:bookmarkEnd w:id="28"/>
      <w:r>
        <w:rPr>
          <w:rFonts w:asciiTheme="minorHAnsi" w:eastAsia="Calibri" w:hAnsiTheme="minorHAnsi" w:cstheme="minorHAnsi"/>
          <w:b w:val="0"/>
          <w:bCs w:val="0"/>
          <w:color w:val="404040" w:themeColor="text1" w:themeTint="BF"/>
          <w:sz w:val="22"/>
          <w:szCs w:val="22"/>
          <w:lang w:val="en-GB"/>
        </w:rPr>
        <w:br/>
      </w:r>
    </w:p>
    <w:p w14:paraId="4D7033D3" w14:textId="39C41069" w:rsidR="0064173A" w:rsidRDefault="0064173A" w:rsidP="0064173A">
      <w:pPr>
        <w:pStyle w:val="Heading2"/>
        <w:numPr>
          <w:ilvl w:val="1"/>
          <w:numId w:val="15"/>
        </w:numPr>
        <w:spacing w:before="0" w:after="0"/>
        <w:rPr>
          <w:rFonts w:asciiTheme="minorHAnsi" w:hAnsiTheme="minorHAnsi" w:cstheme="minorHAnsi"/>
          <w:lang w:val="en-GB"/>
        </w:rPr>
      </w:pPr>
      <w:bookmarkStart w:id="29" w:name="_Toc213266979"/>
      <w:r>
        <w:rPr>
          <w:rFonts w:asciiTheme="minorHAnsi" w:hAnsiTheme="minorHAnsi" w:cstheme="minorHAnsi"/>
          <w:lang w:val="en-GB"/>
        </w:rPr>
        <w:t>HEIDI</w:t>
      </w:r>
      <w:bookmarkEnd w:id="29"/>
    </w:p>
    <w:p w14:paraId="57B310A1" w14:textId="3F9D8434" w:rsidR="00136C21" w:rsidRPr="00136C21" w:rsidRDefault="00136C21" w:rsidP="00136C21">
      <w:pPr>
        <w:pStyle w:val="Heading1"/>
        <w:numPr>
          <w:ilvl w:val="0"/>
          <w:numId w:val="0"/>
        </w:numPr>
        <w:rPr>
          <w:b w:val="0"/>
          <w:bCs/>
          <w:color w:val="auto"/>
          <w:sz w:val="22"/>
          <w:szCs w:val="22"/>
          <w:lang w:eastAsia="en-GB"/>
        </w:rPr>
      </w:pPr>
      <w:r w:rsidRPr="00136C21">
        <w:rPr>
          <w:b w:val="0"/>
          <w:bCs/>
          <w:color w:val="auto"/>
          <w:sz w:val="22"/>
          <w:szCs w:val="22"/>
        </w:rPr>
        <w:t>We use Heidi for clinical documentation and, where enabled, for certain non</w:t>
      </w:r>
      <w:r w:rsidRPr="00136C21">
        <w:rPr>
          <w:b w:val="0"/>
          <w:bCs/>
          <w:color w:val="auto"/>
          <w:sz w:val="22"/>
          <w:szCs w:val="22"/>
        </w:rPr>
        <w:noBreakHyphen/>
        <w:t>clinical meetings such as team or HR sessions. Heidi is a documentation aid for qualified and registered clinicians. It is not a clinical decision</w:t>
      </w:r>
      <w:r w:rsidRPr="00136C21">
        <w:rPr>
          <w:b w:val="0"/>
          <w:bCs/>
          <w:color w:val="auto"/>
          <w:sz w:val="22"/>
          <w:szCs w:val="22"/>
        </w:rPr>
        <w:noBreakHyphen/>
        <w:t>making tool and does not replace medical assessment. Clinicians are responsible for ensuring any notes accurately reflect the encounter. Patient audio is not retained; audio is streamed for transcription and discarded immediately after processing. We may share limited personal data about Heidi service usage with One Care so they can provide organisation</w:t>
      </w:r>
      <w:r w:rsidRPr="00136C21">
        <w:rPr>
          <w:b w:val="0"/>
          <w:bCs/>
          <w:color w:val="auto"/>
          <w:sz w:val="22"/>
          <w:szCs w:val="22"/>
        </w:rPr>
        <w:noBreakHyphen/>
        <w:t>level analytics and shared services to participating practices. For these activities, One Care processes personal data on our behalf under terms compliant with UK GDPR. Data shared are minimised for the stated purpose and do not include clinical note content unless strictly necessary and minimised.</w:t>
      </w:r>
    </w:p>
    <w:p w14:paraId="0B91E647" w14:textId="7B16FA62" w:rsidR="00136C21" w:rsidRDefault="00136C21" w:rsidP="00136C21">
      <w:pPr>
        <w:pStyle w:val="Heading1"/>
        <w:numPr>
          <w:ilvl w:val="0"/>
          <w:numId w:val="0"/>
        </w:numPr>
        <w:rPr>
          <w:sz w:val="22"/>
          <w:szCs w:val="22"/>
        </w:rPr>
      </w:pPr>
      <w:r w:rsidRPr="00136C21">
        <w:rPr>
          <w:b w:val="0"/>
          <w:bCs/>
          <w:color w:val="auto"/>
          <w:sz w:val="22"/>
          <w:szCs w:val="22"/>
        </w:rPr>
        <w:lastRenderedPageBreak/>
        <w:t>Participants are notified at the start of non</w:t>
      </w:r>
      <w:r w:rsidRPr="00136C21">
        <w:rPr>
          <w:b w:val="0"/>
          <w:bCs/>
          <w:color w:val="auto"/>
          <w:sz w:val="22"/>
          <w:szCs w:val="22"/>
        </w:rPr>
        <w:noBreakHyphen/>
        <w:t>clinical sessions. Data is processed within the UK and protected by appropriate technical and organisational measures. Transcripts, draft notes, and generated documents are subject to organisation</w:t>
      </w:r>
      <w:r w:rsidRPr="00136C21">
        <w:rPr>
          <w:b w:val="0"/>
          <w:bCs/>
          <w:color w:val="auto"/>
          <w:sz w:val="22"/>
          <w:szCs w:val="22"/>
        </w:rPr>
        <w:noBreakHyphen/>
        <w:t>controlled automatic deletion between 1 and 90 days; clinicians can also delete manually at any time.</w:t>
      </w:r>
      <w:r w:rsidRPr="00136C21">
        <w:rPr>
          <w:sz w:val="22"/>
          <w:szCs w:val="22"/>
        </w:rPr>
        <w:t xml:space="preserve"> </w:t>
      </w:r>
      <w:r w:rsidRPr="00136C21">
        <w:rPr>
          <w:sz w:val="22"/>
          <w:szCs w:val="22"/>
        </w:rPr>
        <w:fldChar w:fldCharType="begin"/>
      </w:r>
      <w:r w:rsidRPr="00136C21">
        <w:rPr>
          <w:sz w:val="22"/>
          <w:szCs w:val="22"/>
        </w:rPr>
        <w:instrText>HYPERLINK "https://www.heidihealth.com/uk"</w:instrText>
      </w:r>
      <w:r w:rsidRPr="00136C21">
        <w:rPr>
          <w:sz w:val="22"/>
          <w:szCs w:val="22"/>
        </w:rPr>
      </w:r>
      <w:r w:rsidRPr="00136C21">
        <w:rPr>
          <w:sz w:val="22"/>
          <w:szCs w:val="22"/>
        </w:rPr>
        <w:fldChar w:fldCharType="separate"/>
      </w:r>
      <w:r w:rsidRPr="00136C21">
        <w:rPr>
          <w:rStyle w:val="Hyperlink"/>
          <w:rFonts w:asciiTheme="minorHAnsi" w:eastAsia="Calibri" w:hAnsiTheme="minorHAnsi" w:cstheme="minorHAnsi"/>
          <w:b w:val="0"/>
          <w:sz w:val="22"/>
          <w:szCs w:val="22"/>
          <w:lang w:val="en-GB"/>
        </w:rPr>
        <w:t>Further information can be found on</w:t>
      </w:r>
      <w:r>
        <w:rPr>
          <w:rStyle w:val="Hyperlink"/>
          <w:rFonts w:asciiTheme="minorHAnsi" w:eastAsia="Calibri" w:hAnsiTheme="minorHAnsi" w:cstheme="minorHAnsi"/>
          <w:b w:val="0"/>
          <w:sz w:val="22"/>
          <w:szCs w:val="22"/>
          <w:lang w:val="en-GB"/>
        </w:rPr>
        <w:t xml:space="preserve"> </w:t>
      </w:r>
      <w:r w:rsidRPr="00136C21">
        <w:rPr>
          <w:rStyle w:val="Hyperlink"/>
          <w:rFonts w:asciiTheme="minorHAnsi" w:eastAsia="Calibri" w:hAnsiTheme="minorHAnsi" w:cstheme="minorHAnsi"/>
          <w:b w:val="0"/>
          <w:sz w:val="22"/>
          <w:szCs w:val="22"/>
          <w:lang w:val="en-GB"/>
        </w:rPr>
        <w:t>their website.</w:t>
      </w:r>
      <w:r w:rsidRPr="00136C21">
        <w:rPr>
          <w:sz w:val="22"/>
          <w:szCs w:val="22"/>
        </w:rPr>
        <w:fldChar w:fldCharType="end"/>
      </w:r>
    </w:p>
    <w:p w14:paraId="3B8A8714" w14:textId="2AFF08D0" w:rsidR="00703CAB" w:rsidRPr="00703CAB" w:rsidRDefault="00703CAB" w:rsidP="00136C21">
      <w:pPr>
        <w:pStyle w:val="Heading2"/>
        <w:numPr>
          <w:ilvl w:val="0"/>
          <w:numId w:val="0"/>
        </w:numPr>
        <w:spacing w:before="0" w:after="0"/>
        <w:rPr>
          <w:lang w:val="en-GB"/>
        </w:rPr>
      </w:pPr>
    </w:p>
    <w:p w14:paraId="2124F317" w14:textId="3D934BB9" w:rsidR="00703CAB" w:rsidRPr="004F0156" w:rsidRDefault="00703CAB" w:rsidP="00703CAB">
      <w:pPr>
        <w:pStyle w:val="Heading2"/>
        <w:numPr>
          <w:ilvl w:val="1"/>
          <w:numId w:val="15"/>
        </w:numPr>
        <w:spacing w:before="0" w:after="0"/>
        <w:rPr>
          <w:rFonts w:asciiTheme="minorHAnsi" w:hAnsiTheme="minorHAnsi" w:cstheme="minorHAnsi"/>
          <w:lang w:val="en-GB"/>
        </w:rPr>
      </w:pPr>
      <w:bookmarkStart w:id="30" w:name="_Toc213266982"/>
      <w:r>
        <w:rPr>
          <w:rFonts w:asciiTheme="minorHAnsi" w:hAnsiTheme="minorHAnsi" w:cstheme="minorHAnsi"/>
          <w:lang w:val="en-GB"/>
        </w:rPr>
        <w:t xml:space="preserve">MDT Meetings – </w:t>
      </w:r>
      <w:proofErr w:type="gramStart"/>
      <w:r>
        <w:rPr>
          <w:rFonts w:asciiTheme="minorHAnsi" w:hAnsiTheme="minorHAnsi" w:cstheme="minorHAnsi"/>
          <w:lang w:val="en-GB"/>
        </w:rPr>
        <w:t>Chronic Kidney Disease</w:t>
      </w:r>
      <w:bookmarkEnd w:id="30"/>
      <w:proofErr w:type="gramEnd"/>
    </w:p>
    <w:p w14:paraId="17AEA381" w14:textId="40ABF022" w:rsidR="0064173A"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b/>
          <w:bCs/>
          <w:lang w:val="en-GB"/>
        </w:rPr>
        <w:t>Purpose</w:t>
      </w:r>
      <w:r>
        <w:rPr>
          <w:rFonts w:asciiTheme="minorHAnsi" w:hAnsiTheme="minorHAnsi" w:cstheme="minorHAnsi"/>
          <w:lang w:val="en-GB"/>
        </w:rPr>
        <w:t xml:space="preserve">: </w:t>
      </w:r>
      <w:r w:rsidRPr="00703CAB">
        <w:rPr>
          <w:rFonts w:asciiTheme="minorHAnsi" w:hAnsiTheme="minorHAnsi" w:cstheme="minorHAnsi"/>
          <w:lang w:val="en-GB"/>
        </w:rPr>
        <w:t>For Chronic Kidney Disease the practice participates in meetings with staff from North Bristol NHS Trust (NBT)  involved in providing care, to help plan the best way to provide care to patients with this condition.  Personal data will be shared with NBT in order that mutual care packages can be decided.</w:t>
      </w:r>
    </w:p>
    <w:p w14:paraId="630786D5" w14:textId="1F281D8C" w:rsidR="00703CAB" w:rsidRPr="00703CAB" w:rsidRDefault="00703CAB" w:rsidP="00703CAB">
      <w:pPr>
        <w:pStyle w:val="BodyText"/>
        <w:spacing w:before="0" w:after="0"/>
        <w:rPr>
          <w:rFonts w:asciiTheme="minorHAnsi" w:hAnsiTheme="minorHAnsi" w:cstheme="minorHAnsi"/>
          <w:b/>
          <w:bCs/>
          <w:lang w:val="en-GB"/>
        </w:rPr>
      </w:pPr>
      <w:r w:rsidRPr="00703CAB">
        <w:rPr>
          <w:rFonts w:asciiTheme="minorHAnsi" w:hAnsiTheme="minorHAnsi" w:cstheme="minorHAnsi"/>
          <w:b/>
          <w:bCs/>
          <w:lang w:val="en-GB"/>
        </w:rPr>
        <w:t>Legal Basis</w:t>
      </w:r>
      <w:r>
        <w:rPr>
          <w:rFonts w:asciiTheme="minorHAnsi" w:hAnsiTheme="minorHAnsi" w:cstheme="minorHAnsi"/>
          <w:b/>
          <w:bCs/>
          <w:lang w:val="en-GB"/>
        </w:rPr>
        <w:t>:</w:t>
      </w:r>
    </w:p>
    <w:p w14:paraId="59C64820" w14:textId="12F8C867" w:rsidR="00703CAB" w:rsidRPr="00703CAB" w:rsidRDefault="00703CAB" w:rsidP="00703CAB">
      <w:pPr>
        <w:pStyle w:val="BodyText"/>
        <w:numPr>
          <w:ilvl w:val="0"/>
          <w:numId w:val="48"/>
        </w:numPr>
        <w:spacing w:before="0" w:after="0"/>
        <w:rPr>
          <w:rFonts w:asciiTheme="minorHAnsi" w:hAnsiTheme="minorHAnsi" w:cstheme="minorHAnsi"/>
          <w:lang w:val="en-GB"/>
        </w:rPr>
      </w:pPr>
      <w:r w:rsidRPr="00703CAB">
        <w:rPr>
          <w:rFonts w:asciiTheme="minorHAnsi" w:hAnsiTheme="minorHAnsi" w:cstheme="minorHAnsi"/>
          <w:lang w:val="en-GB"/>
        </w:rPr>
        <w:t>Article 6(1)(e) ‘…necessary for the performance of a task carried out in the public interest or in the exercise of official authority…’; and</w:t>
      </w:r>
    </w:p>
    <w:p w14:paraId="3023E1B4" w14:textId="2CA712BF" w:rsidR="00703CAB" w:rsidRDefault="00703CAB" w:rsidP="00703CAB">
      <w:pPr>
        <w:pStyle w:val="BodyText"/>
        <w:numPr>
          <w:ilvl w:val="0"/>
          <w:numId w:val="48"/>
        </w:numPr>
        <w:spacing w:before="0" w:after="0"/>
        <w:rPr>
          <w:rFonts w:asciiTheme="minorHAnsi" w:hAnsiTheme="minorHAnsi" w:cstheme="minorHAnsi"/>
          <w:lang w:val="en-GB"/>
        </w:rPr>
      </w:pPr>
      <w:r w:rsidRPr="00703CAB">
        <w:rPr>
          <w:rFonts w:asciiTheme="minorHAnsi" w:hAnsiTheme="minorHAnsi" w:cstheme="minorHAnsi"/>
          <w:lang w:val="en-GB"/>
        </w:rPr>
        <w:t>Article 9(2)(h) ‘necessary for the purposes of preventative or occupational medicine’</w:t>
      </w:r>
    </w:p>
    <w:p w14:paraId="5429643E" w14:textId="77777777" w:rsidR="00703CAB" w:rsidRDefault="00703CAB" w:rsidP="00703CAB">
      <w:pPr>
        <w:pStyle w:val="BodyText"/>
        <w:spacing w:before="0" w:after="0"/>
        <w:ind w:left="360"/>
        <w:rPr>
          <w:rFonts w:asciiTheme="minorHAnsi" w:hAnsiTheme="minorHAnsi" w:cstheme="minorHAnsi"/>
          <w:lang w:val="en-GB"/>
        </w:rPr>
      </w:pPr>
    </w:p>
    <w:p w14:paraId="4B69C44B" w14:textId="2FB8D475" w:rsidR="00703CAB" w:rsidRPr="00703CAB" w:rsidRDefault="00703CAB" w:rsidP="00703CAB">
      <w:pPr>
        <w:pStyle w:val="BodyText"/>
        <w:spacing w:before="0" w:after="0"/>
        <w:rPr>
          <w:rFonts w:asciiTheme="minorHAnsi" w:hAnsiTheme="minorHAnsi" w:cstheme="minorHAnsi"/>
          <w:b/>
          <w:bCs/>
          <w:lang w:val="en-GB"/>
        </w:rPr>
      </w:pPr>
      <w:r w:rsidRPr="00703CAB">
        <w:rPr>
          <w:rFonts w:asciiTheme="minorHAnsi" w:hAnsiTheme="minorHAnsi" w:cstheme="minorHAnsi"/>
          <w:b/>
          <w:bCs/>
          <w:lang w:val="en-GB"/>
        </w:rPr>
        <w:t>Organi</w:t>
      </w:r>
      <w:r>
        <w:rPr>
          <w:rFonts w:asciiTheme="minorHAnsi" w:hAnsiTheme="minorHAnsi" w:cstheme="minorHAnsi"/>
          <w:b/>
          <w:bCs/>
          <w:lang w:val="en-GB"/>
        </w:rPr>
        <w:t>s</w:t>
      </w:r>
      <w:r w:rsidRPr="00703CAB">
        <w:rPr>
          <w:rFonts w:asciiTheme="minorHAnsi" w:hAnsiTheme="minorHAnsi" w:cstheme="minorHAnsi"/>
          <w:b/>
          <w:bCs/>
          <w:lang w:val="en-GB"/>
        </w:rPr>
        <w:t>ation</w:t>
      </w:r>
      <w:r>
        <w:rPr>
          <w:rFonts w:asciiTheme="minorHAnsi" w:hAnsiTheme="minorHAnsi" w:cstheme="minorHAnsi"/>
          <w:b/>
          <w:bCs/>
          <w:lang w:val="en-GB"/>
        </w:rPr>
        <w:t>:</w:t>
      </w:r>
      <w:r>
        <w:rPr>
          <w:rFonts w:asciiTheme="minorHAnsi" w:hAnsiTheme="minorHAnsi" w:cstheme="minorHAnsi"/>
          <w:lang w:val="en-GB"/>
        </w:rPr>
        <w:t xml:space="preserve"> North Bristol NHS Trust (NBT)</w:t>
      </w:r>
    </w:p>
    <w:p w14:paraId="683BBA97" w14:textId="77777777" w:rsidR="00703CAB" w:rsidRDefault="00703CAB" w:rsidP="00703CAB">
      <w:pPr>
        <w:pStyle w:val="BodyText"/>
        <w:spacing w:before="0" w:after="0"/>
        <w:rPr>
          <w:rFonts w:asciiTheme="minorHAnsi" w:hAnsiTheme="minorHAnsi" w:cstheme="minorHAnsi"/>
          <w:lang w:val="en-GB"/>
        </w:rPr>
      </w:pPr>
    </w:p>
    <w:p w14:paraId="2690B400" w14:textId="1521076E" w:rsidR="00703CAB" w:rsidRPr="004F0156" w:rsidRDefault="00703CAB" w:rsidP="00703CAB">
      <w:pPr>
        <w:pStyle w:val="Heading2"/>
        <w:numPr>
          <w:ilvl w:val="1"/>
          <w:numId w:val="15"/>
        </w:numPr>
        <w:spacing w:before="0" w:after="0"/>
        <w:rPr>
          <w:rFonts w:asciiTheme="minorHAnsi" w:hAnsiTheme="minorHAnsi" w:cstheme="minorHAnsi"/>
          <w:lang w:val="en-GB"/>
        </w:rPr>
      </w:pPr>
      <w:bookmarkStart w:id="31" w:name="_Toc213266983"/>
      <w:r>
        <w:rPr>
          <w:rFonts w:asciiTheme="minorHAnsi" w:hAnsiTheme="minorHAnsi" w:cstheme="minorHAnsi"/>
          <w:lang w:val="en-GB"/>
        </w:rPr>
        <w:t>OpenSAFELY COVID-19 and Data Analytics Services</w:t>
      </w:r>
      <w:bookmarkEnd w:id="31"/>
    </w:p>
    <w:p w14:paraId="6185A832" w14:textId="6C8419BC" w:rsidR="00703CAB" w:rsidRP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b/>
          <w:bCs/>
          <w:lang w:val="en-GB"/>
        </w:rPr>
        <w:t>Purpose:</w:t>
      </w:r>
      <w:r w:rsidRPr="00703CAB">
        <w:t xml:space="preserve"> </w:t>
      </w:r>
      <w:r w:rsidRPr="00703CAB">
        <w:rPr>
          <w:rFonts w:asciiTheme="minorHAnsi" w:hAnsiTheme="minorHAnsi" w:cstheme="minorHAnsi"/>
          <w:lang w:val="en-GB"/>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1239C155" w14:textId="725A3041" w:rsidR="00703CAB" w:rsidRP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lang w:val="en-GB"/>
        </w:rPr>
        <w:t>Each GP practice remains the controller of its own GP patient data but is required to let approved users run queries on pseudonymised patient data. This means identifiers are removed and replaced with a pseudonym.</w:t>
      </w:r>
    </w:p>
    <w:p w14:paraId="6C0BE9D8" w14:textId="08FA1791" w:rsid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lang w:val="en-GB"/>
        </w:rPr>
        <w:t xml:space="preserve">Only approved users are allowed to run these queries, and they will not be able to access information that directly or indirectly identifies individuals. </w:t>
      </w:r>
    </w:p>
    <w:p w14:paraId="0C24BFC1" w14:textId="77777777" w:rsidR="00703CAB" w:rsidRDefault="00703CAB" w:rsidP="00703CAB">
      <w:pPr>
        <w:pStyle w:val="BodyText"/>
        <w:spacing w:before="0" w:after="0"/>
        <w:rPr>
          <w:rFonts w:asciiTheme="minorHAnsi" w:hAnsiTheme="minorHAnsi" w:cstheme="minorHAnsi"/>
          <w:lang w:val="en-GB"/>
        </w:rPr>
      </w:pPr>
    </w:p>
    <w:p w14:paraId="00B06176" w14:textId="03EA61EE" w:rsidR="00703CAB" w:rsidRPr="00703CAB" w:rsidRDefault="00703CAB" w:rsidP="00703CAB">
      <w:pPr>
        <w:pStyle w:val="BodyText"/>
        <w:spacing w:before="0" w:after="0"/>
        <w:rPr>
          <w:rFonts w:asciiTheme="minorHAnsi" w:hAnsiTheme="minorHAnsi" w:cstheme="minorHAnsi"/>
          <w:b/>
          <w:bCs/>
          <w:lang w:val="en-GB"/>
        </w:rPr>
      </w:pPr>
      <w:r w:rsidRPr="00703CAB">
        <w:rPr>
          <w:rFonts w:asciiTheme="minorHAnsi" w:hAnsiTheme="minorHAnsi" w:cstheme="minorHAnsi"/>
          <w:b/>
          <w:bCs/>
          <w:lang w:val="en-GB"/>
        </w:rPr>
        <w:t>Legal Basis:</w:t>
      </w:r>
    </w:p>
    <w:p w14:paraId="4D94CE12" w14:textId="77777777" w:rsidR="00703CAB" w:rsidRP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lang w:val="en-GB"/>
        </w:rPr>
        <w:t>UK GDPR – Article 6 basis:</w:t>
      </w:r>
    </w:p>
    <w:p w14:paraId="60B2562A" w14:textId="77777777" w:rsidR="00703CAB" w:rsidRPr="00703CAB" w:rsidRDefault="00703CAB" w:rsidP="00703CAB">
      <w:pPr>
        <w:pStyle w:val="BodyText"/>
        <w:numPr>
          <w:ilvl w:val="0"/>
          <w:numId w:val="49"/>
        </w:numPr>
        <w:spacing w:before="0" w:after="0"/>
        <w:rPr>
          <w:rFonts w:asciiTheme="minorHAnsi" w:hAnsiTheme="minorHAnsi" w:cstheme="minorHAnsi"/>
          <w:lang w:val="en-GB"/>
        </w:rPr>
      </w:pPr>
      <w:r w:rsidRPr="00703CAB">
        <w:rPr>
          <w:rFonts w:asciiTheme="minorHAnsi" w:hAnsiTheme="minorHAnsi" w:cstheme="minorHAnsi"/>
          <w:lang w:val="en-GB"/>
        </w:rPr>
        <w:t>UK GDPR Article 6(1)(c) - processing is necessary for compliance with a legal obligation to which the controller is subject (the Directions).</w:t>
      </w:r>
    </w:p>
    <w:p w14:paraId="34A069FE" w14:textId="77777777" w:rsidR="00703CAB" w:rsidRP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lang w:val="en-GB"/>
        </w:rPr>
        <w:t>UK GDPR Article 9 basis:</w:t>
      </w:r>
    </w:p>
    <w:p w14:paraId="090EFBDC" w14:textId="77777777" w:rsidR="00703CAB" w:rsidRPr="00703CAB" w:rsidRDefault="00703CAB" w:rsidP="00703CAB">
      <w:pPr>
        <w:pStyle w:val="BodyText"/>
        <w:numPr>
          <w:ilvl w:val="0"/>
          <w:numId w:val="49"/>
        </w:numPr>
        <w:spacing w:before="0" w:after="0"/>
        <w:rPr>
          <w:rFonts w:asciiTheme="minorHAnsi" w:hAnsiTheme="minorHAnsi" w:cstheme="minorHAnsi"/>
          <w:lang w:val="en-GB"/>
        </w:rPr>
      </w:pPr>
      <w:r w:rsidRPr="00703CAB">
        <w:rPr>
          <w:rFonts w:asciiTheme="minorHAnsi" w:hAnsiTheme="minorHAnsi" w:cstheme="minorHAnsi"/>
          <w:lang w:val="en-GB"/>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w:t>
      </w:r>
    </w:p>
    <w:p w14:paraId="1EE0DE72" w14:textId="77777777" w:rsidR="00703CAB" w:rsidRP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lang w:val="en-GB"/>
        </w:rPr>
        <w:t xml:space="preserve"> </w:t>
      </w:r>
    </w:p>
    <w:p w14:paraId="25255B82" w14:textId="5AD02575" w:rsid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lang w:val="en-GB"/>
        </w:rPr>
        <w:t xml:space="preserve">Patients who do not wish for their data to be used as part of this process can register a </w:t>
      </w:r>
      <w:hyperlink r:id="rId33" w:history="1">
        <w:r w:rsidRPr="00703CAB">
          <w:rPr>
            <w:rStyle w:val="Hyperlink"/>
            <w:rFonts w:asciiTheme="minorHAnsi" w:hAnsiTheme="minorHAnsi" w:cstheme="minorHAnsi"/>
            <w:lang w:val="en-GB"/>
          </w:rPr>
          <w:t>type 1 opt out</w:t>
        </w:r>
      </w:hyperlink>
      <w:r w:rsidRPr="00703CAB">
        <w:rPr>
          <w:rFonts w:asciiTheme="minorHAnsi" w:hAnsiTheme="minorHAnsi" w:cstheme="minorHAnsi"/>
          <w:lang w:val="en-GB"/>
        </w:rPr>
        <w:t xml:space="preserve"> with their GP.</w:t>
      </w:r>
      <w:r>
        <w:rPr>
          <w:rFonts w:asciiTheme="minorHAnsi" w:hAnsiTheme="minorHAnsi" w:cstheme="minorHAnsi"/>
          <w:lang w:val="en-GB"/>
        </w:rPr>
        <w:t xml:space="preserve"> </w:t>
      </w:r>
      <w:r w:rsidRPr="00703CAB">
        <w:rPr>
          <w:rFonts w:asciiTheme="minorHAnsi" w:hAnsiTheme="minorHAnsi" w:cstheme="minorHAnsi"/>
          <w:lang w:val="en-GB"/>
        </w:rPr>
        <w:t xml:space="preserve">Here you can find </w:t>
      </w:r>
      <w:hyperlink r:id="rId34" w:history="1">
        <w:r w:rsidRPr="00703CAB">
          <w:rPr>
            <w:rStyle w:val="Hyperlink"/>
            <w:rFonts w:asciiTheme="minorHAnsi" w:hAnsiTheme="minorHAnsi" w:cstheme="minorHAnsi"/>
            <w:lang w:val="en-GB"/>
          </w:rPr>
          <w:t>additional information about OpenSAFELY</w:t>
        </w:r>
      </w:hyperlink>
    </w:p>
    <w:p w14:paraId="516E6FE4" w14:textId="77777777" w:rsidR="00703CAB" w:rsidRDefault="00703CAB" w:rsidP="00703CAB">
      <w:pPr>
        <w:pStyle w:val="BodyText"/>
        <w:spacing w:before="0" w:after="0"/>
        <w:rPr>
          <w:rFonts w:asciiTheme="minorHAnsi" w:hAnsiTheme="minorHAnsi" w:cstheme="minorHAnsi"/>
          <w:lang w:val="en-GB"/>
        </w:rPr>
      </w:pPr>
    </w:p>
    <w:p w14:paraId="3D1C5139" w14:textId="3B34120E" w:rsid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b/>
          <w:bCs/>
          <w:lang w:val="en-GB"/>
        </w:rPr>
        <w:t>Processor:</w:t>
      </w:r>
      <w:r>
        <w:rPr>
          <w:rFonts w:asciiTheme="minorHAnsi" w:hAnsiTheme="minorHAnsi" w:cstheme="minorHAnsi"/>
          <w:lang w:val="en-GB"/>
        </w:rPr>
        <w:t xml:space="preserve"> </w:t>
      </w:r>
      <w:r w:rsidRPr="00703CAB">
        <w:rPr>
          <w:rFonts w:asciiTheme="minorHAnsi" w:hAnsiTheme="minorHAnsi" w:cstheme="minorHAnsi"/>
          <w:lang w:val="en-GB"/>
        </w:rPr>
        <w:t>NHS England</w:t>
      </w:r>
      <w:r>
        <w:rPr>
          <w:rFonts w:asciiTheme="minorHAnsi" w:hAnsiTheme="minorHAnsi" w:cstheme="minorHAnsi"/>
          <w:lang w:val="en-GB"/>
        </w:rPr>
        <w:t>, EMIS</w:t>
      </w:r>
    </w:p>
    <w:p w14:paraId="00915A7A" w14:textId="77777777" w:rsidR="00703CAB" w:rsidRDefault="00703CAB" w:rsidP="00703CAB">
      <w:pPr>
        <w:pStyle w:val="BodyText"/>
        <w:spacing w:before="0" w:after="0"/>
        <w:rPr>
          <w:rFonts w:asciiTheme="minorHAnsi" w:hAnsiTheme="minorHAnsi" w:cstheme="minorHAnsi"/>
          <w:lang w:val="en-GB"/>
        </w:rPr>
      </w:pPr>
    </w:p>
    <w:p w14:paraId="3D424016" w14:textId="4ABAB53B" w:rsidR="00703CAB" w:rsidRPr="004F0156" w:rsidRDefault="00703CAB" w:rsidP="00703CAB">
      <w:pPr>
        <w:pStyle w:val="Heading2"/>
        <w:numPr>
          <w:ilvl w:val="1"/>
          <w:numId w:val="15"/>
        </w:numPr>
        <w:spacing w:before="0" w:after="0"/>
        <w:rPr>
          <w:rFonts w:asciiTheme="minorHAnsi" w:hAnsiTheme="minorHAnsi" w:cstheme="minorHAnsi"/>
          <w:lang w:val="en-GB"/>
        </w:rPr>
      </w:pPr>
      <w:bookmarkStart w:id="32" w:name="_Toc213266984"/>
      <w:r>
        <w:rPr>
          <w:rFonts w:asciiTheme="minorHAnsi" w:hAnsiTheme="minorHAnsi" w:cstheme="minorHAnsi"/>
          <w:lang w:val="en-GB"/>
        </w:rPr>
        <w:t>BNSSG ICS Information Sharing Charter</w:t>
      </w:r>
      <w:bookmarkEnd w:id="32"/>
    </w:p>
    <w:p w14:paraId="2CA1A094" w14:textId="6B4882EB" w:rsid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b/>
          <w:bCs/>
          <w:lang w:val="en-GB"/>
        </w:rPr>
        <w:t>Purpose:</w:t>
      </w:r>
      <w:r w:rsidRPr="00703CAB">
        <w:rPr>
          <w:rFonts w:asciiTheme="minorHAnsi" w:hAnsiTheme="minorHAnsi" w:cstheme="minorHAnsi"/>
          <w:lang w:val="en-GB"/>
        </w:rPr>
        <w:t xml:space="preserve"> As part of the BNSSG ICS we work with other health and care organisations to improve services and patient care.  To do this we securely share relevant information with authorised partners ensuring your data is handled lawfully, fairly and transparently.</w:t>
      </w:r>
    </w:p>
    <w:p w14:paraId="65C185D6" w14:textId="77777777" w:rsidR="00703CAB" w:rsidRDefault="00703CAB" w:rsidP="00703CAB">
      <w:pPr>
        <w:pStyle w:val="BodyText"/>
        <w:spacing w:before="0" w:after="0"/>
        <w:rPr>
          <w:rFonts w:asciiTheme="minorHAnsi" w:hAnsiTheme="minorHAnsi" w:cstheme="minorHAnsi"/>
          <w:lang w:val="en-GB"/>
        </w:rPr>
      </w:pPr>
    </w:p>
    <w:p w14:paraId="55468920" w14:textId="77777777" w:rsidR="00703CAB" w:rsidRPr="00703CAB" w:rsidRDefault="00703CAB" w:rsidP="00703CAB">
      <w:pPr>
        <w:pStyle w:val="BodyText"/>
        <w:spacing w:before="0" w:after="0"/>
        <w:rPr>
          <w:rFonts w:asciiTheme="minorHAnsi" w:hAnsiTheme="minorHAnsi" w:cstheme="minorHAnsi"/>
          <w:b/>
          <w:bCs/>
          <w:lang w:val="en-GB"/>
        </w:rPr>
      </w:pPr>
      <w:r w:rsidRPr="00703CAB">
        <w:rPr>
          <w:rFonts w:asciiTheme="minorHAnsi" w:hAnsiTheme="minorHAnsi" w:cstheme="minorHAnsi"/>
          <w:b/>
          <w:bCs/>
          <w:lang w:val="en-GB"/>
        </w:rPr>
        <w:t xml:space="preserve">Legal Basis: </w:t>
      </w:r>
    </w:p>
    <w:p w14:paraId="7F46CE3D" w14:textId="77777777" w:rsidR="00703CAB" w:rsidRDefault="00703CAB" w:rsidP="00703CAB">
      <w:pPr>
        <w:pStyle w:val="BodyText"/>
        <w:spacing w:before="0" w:after="0"/>
        <w:rPr>
          <w:rFonts w:asciiTheme="minorHAnsi" w:hAnsiTheme="minorHAnsi" w:cstheme="minorHAnsi"/>
        </w:rPr>
      </w:pPr>
      <w:r w:rsidRPr="00703CAB">
        <w:rPr>
          <w:rFonts w:asciiTheme="minorHAnsi" w:hAnsiTheme="minorHAnsi" w:cstheme="minorHAnsi"/>
          <w:lang w:val="en-GB"/>
        </w:rPr>
        <w:t>Article 6(1)e</w:t>
      </w:r>
      <w:r>
        <w:rPr>
          <w:rFonts w:asciiTheme="minorHAnsi" w:hAnsiTheme="minorHAnsi" w:cstheme="minorHAnsi"/>
          <w:lang w:val="en-GB"/>
        </w:rPr>
        <w:t xml:space="preserve"> - </w:t>
      </w:r>
      <w:r w:rsidRPr="00703CAB">
        <w:rPr>
          <w:rFonts w:asciiTheme="minorHAnsi" w:hAnsiTheme="minorHAnsi" w:cstheme="minorHAnsi"/>
        </w:rPr>
        <w:t xml:space="preserve">The lawful basis for processing Personal Data for direct care is that processing is: </w:t>
      </w:r>
    </w:p>
    <w:p w14:paraId="74D3BFBC" w14:textId="75880C25" w:rsidR="00703CAB" w:rsidRPr="00703CAB" w:rsidRDefault="00703CAB" w:rsidP="00703CAB">
      <w:pPr>
        <w:pStyle w:val="BodyText"/>
        <w:numPr>
          <w:ilvl w:val="0"/>
          <w:numId w:val="49"/>
        </w:numPr>
        <w:spacing w:before="0" w:after="0"/>
        <w:rPr>
          <w:rFonts w:asciiTheme="minorHAnsi" w:hAnsiTheme="minorHAnsi" w:cstheme="minorHAnsi"/>
          <w:lang w:val="en-GB"/>
        </w:rPr>
      </w:pPr>
      <w:r w:rsidRPr="00703CAB">
        <w:rPr>
          <w:rFonts w:asciiTheme="minorHAnsi" w:hAnsiTheme="minorHAnsi" w:cstheme="minorHAnsi"/>
        </w:rPr>
        <w:t>‘necessary for the performance of a task carried out in the public interest or in the exercise of official authority vested in the controller’</w:t>
      </w:r>
    </w:p>
    <w:p w14:paraId="245359DA" w14:textId="33DF9AF6" w:rsidR="00703CAB" w:rsidRPr="00703CAB" w:rsidRDefault="00703CAB" w:rsidP="00703CAB">
      <w:pPr>
        <w:pStyle w:val="BodyText"/>
        <w:spacing w:before="0" w:after="0"/>
        <w:rPr>
          <w:rFonts w:eastAsia="Times New Roman"/>
          <w:color w:val="000000"/>
        </w:rPr>
      </w:pPr>
      <w:r w:rsidRPr="00703CAB">
        <w:rPr>
          <w:rFonts w:eastAsia="Times New Roman"/>
          <w:color w:val="000000"/>
        </w:rPr>
        <w:t>Article</w:t>
      </w:r>
      <w:r>
        <w:rPr>
          <w:rFonts w:eastAsia="Times New Roman"/>
          <w:color w:val="000000"/>
        </w:rPr>
        <w:t xml:space="preserve"> </w:t>
      </w:r>
      <w:r w:rsidRPr="00703CAB">
        <w:rPr>
          <w:rFonts w:eastAsia="Times New Roman"/>
          <w:color w:val="000000"/>
        </w:rPr>
        <w:t>9(2)h</w:t>
      </w:r>
      <w:r>
        <w:rPr>
          <w:rFonts w:eastAsia="Times New Roman"/>
          <w:color w:val="000000"/>
        </w:rPr>
        <w:t xml:space="preserve"> - </w:t>
      </w:r>
      <w:r w:rsidRPr="00703CAB">
        <w:rPr>
          <w:rFonts w:asciiTheme="minorHAnsi" w:hAnsiTheme="minorHAnsi" w:cstheme="minorHAnsi"/>
        </w:rPr>
        <w:t xml:space="preserve">The special category data condition for processing for direct care is that processing is: </w:t>
      </w:r>
    </w:p>
    <w:p w14:paraId="7C54F572" w14:textId="4032FB84" w:rsidR="00703CAB" w:rsidRPr="00703CAB" w:rsidRDefault="00703CAB" w:rsidP="00703CAB">
      <w:pPr>
        <w:pStyle w:val="BodyText"/>
        <w:numPr>
          <w:ilvl w:val="0"/>
          <w:numId w:val="49"/>
        </w:numPr>
        <w:spacing w:before="0" w:after="0"/>
        <w:rPr>
          <w:rFonts w:asciiTheme="minorHAnsi" w:hAnsiTheme="minorHAnsi" w:cstheme="minorHAnsi"/>
        </w:rPr>
      </w:pPr>
      <w:r w:rsidRPr="00703CAB">
        <w:rPr>
          <w:rFonts w:asciiTheme="minorHAnsi" w:hAnsiTheme="minorHAnsi" w:cstheme="minorHAnsi"/>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63DE85B5" w14:textId="77777777" w:rsidR="00703CAB" w:rsidRPr="0064173A" w:rsidRDefault="00703CAB" w:rsidP="00703CAB">
      <w:pPr>
        <w:pStyle w:val="BodyText"/>
        <w:spacing w:before="0" w:after="0"/>
        <w:rPr>
          <w:lang w:val="en-GB" w:eastAsia="en-US"/>
        </w:rPr>
      </w:pPr>
    </w:p>
    <w:p w14:paraId="02B076A8" w14:textId="76DA0BA5" w:rsidR="0064173A" w:rsidRPr="004F0156" w:rsidRDefault="0064173A" w:rsidP="0064173A">
      <w:pPr>
        <w:pStyle w:val="Heading2"/>
        <w:numPr>
          <w:ilvl w:val="1"/>
          <w:numId w:val="15"/>
        </w:numPr>
        <w:spacing w:before="0" w:after="0"/>
        <w:rPr>
          <w:rFonts w:asciiTheme="minorHAnsi" w:hAnsiTheme="minorHAnsi" w:cstheme="minorHAnsi"/>
          <w:lang w:val="en-GB"/>
        </w:rPr>
      </w:pPr>
      <w:bookmarkStart w:id="33" w:name="_Toc213266985"/>
      <w:r w:rsidRPr="004F0156">
        <w:rPr>
          <w:rFonts w:asciiTheme="minorHAnsi" w:hAnsiTheme="minorHAnsi" w:cstheme="minorHAnsi"/>
          <w:lang w:val="en-GB"/>
        </w:rPr>
        <w:t>Additional Support for Third Party Data Sharing</w:t>
      </w:r>
      <w:bookmarkEnd w:id="33"/>
    </w:p>
    <w:p w14:paraId="46C4BE6F" w14:textId="55F6E6A8" w:rsidR="0064173A" w:rsidRPr="004F0156" w:rsidRDefault="0064173A" w:rsidP="0064173A">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If you require any further information on any of the above, please do not hesitate to ask the Data Protection Officer </w:t>
      </w:r>
      <w:hyperlink r:id="rId35" w:history="1">
        <w:r w:rsidR="00141639" w:rsidRPr="00141639">
          <w:rPr>
            <w:rStyle w:val="Hyperlink"/>
            <w:rFonts w:asciiTheme="minorHAnsi" w:hAnsiTheme="minorHAnsi" w:cstheme="minorHAnsi"/>
            <w:color w:val="000000" w:themeColor="text1"/>
            <w:u w:val="none"/>
            <w:lang w:val="en-GB" w:eastAsia="en-US"/>
          </w:rPr>
          <w:t>Lucy</w:t>
        </w:r>
      </w:hyperlink>
      <w:r w:rsidR="00141639">
        <w:t xml:space="preserve"> Hunt - </w:t>
      </w:r>
      <w:r w:rsidR="00141639" w:rsidRPr="00141639">
        <w:rPr>
          <w:rFonts w:asciiTheme="minorHAnsi" w:hAnsiTheme="minorHAnsi" w:cstheme="minorHAnsi"/>
          <w:color w:val="000000" w:themeColor="text1"/>
          <w:lang w:val="en-GB" w:eastAsia="en-US"/>
        </w:rPr>
        <w:t>bnssg.</w:t>
      </w:r>
      <w:r w:rsidR="00141639">
        <w:rPr>
          <w:rFonts w:asciiTheme="minorHAnsi" w:hAnsiTheme="minorHAnsi" w:cstheme="minorHAnsi"/>
          <w:color w:val="000000" w:themeColor="text1"/>
          <w:lang w:val="en-GB" w:eastAsia="en-US"/>
        </w:rPr>
        <w:t>p</w:t>
      </w:r>
      <w:r w:rsidR="00141639" w:rsidRPr="00141639">
        <w:rPr>
          <w:rFonts w:asciiTheme="minorHAnsi" w:hAnsiTheme="minorHAnsi" w:cstheme="minorHAnsi"/>
          <w:color w:val="000000" w:themeColor="text1"/>
          <w:lang w:val="en-GB" w:eastAsia="en-US"/>
        </w:rPr>
        <w:t>mg@nhs.net</w:t>
      </w:r>
    </w:p>
    <w:p w14:paraId="067647E3" w14:textId="04CA7309" w:rsidR="0064173A" w:rsidRDefault="0064173A" w:rsidP="0064173A">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Please note: if you give another person or organisation consent to access your record, we will need to contact you to verify your consent before we release that record. It is important that you are clear and understand how much</w:t>
      </w:r>
    </w:p>
    <w:p w14:paraId="4182D510" w14:textId="77777777" w:rsidR="007A7D43" w:rsidRDefault="007A7D43" w:rsidP="00DD2B61">
      <w:pPr>
        <w:pStyle w:val="BodyText"/>
        <w:spacing w:before="0" w:after="0"/>
        <w:rPr>
          <w:rFonts w:asciiTheme="minorHAnsi" w:hAnsiTheme="minorHAnsi" w:cstheme="minorHAnsi"/>
          <w:lang w:val="en-GB" w:eastAsia="en-US"/>
        </w:rPr>
      </w:pPr>
    </w:p>
    <w:p w14:paraId="586A909E" w14:textId="1A519794" w:rsidR="00443844" w:rsidRPr="004F0156" w:rsidRDefault="00443844" w:rsidP="00714C01">
      <w:pPr>
        <w:pStyle w:val="Heading1"/>
        <w:spacing w:before="0" w:after="0" w:afterAutospacing="0"/>
        <w:ind w:left="426"/>
        <w:rPr>
          <w:rFonts w:asciiTheme="minorHAnsi" w:hAnsiTheme="minorHAnsi" w:cstheme="minorHAnsi"/>
          <w:lang w:val="en-GB"/>
        </w:rPr>
      </w:pPr>
      <w:bookmarkStart w:id="34" w:name="_Toc213266986"/>
      <w:r w:rsidRPr="004F0156">
        <w:rPr>
          <w:rFonts w:asciiTheme="minorHAnsi" w:hAnsiTheme="minorHAnsi" w:cstheme="minorHAnsi"/>
          <w:lang w:val="en-GB"/>
        </w:rPr>
        <w:t>Your Patient Rights</w:t>
      </w:r>
      <w:bookmarkEnd w:id="34"/>
    </w:p>
    <w:p w14:paraId="7F4CFDD1" w14:textId="54E8BFD3" w:rsidR="00436617"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The Law gives you certain rights to your personal and healthcare information that we hold, as set out below:</w:t>
      </w:r>
    </w:p>
    <w:p w14:paraId="5DB497FF" w14:textId="77777777" w:rsidR="0064173A" w:rsidRPr="004F0156" w:rsidRDefault="0064173A" w:rsidP="00DD2B61">
      <w:pPr>
        <w:pStyle w:val="BodyText"/>
        <w:spacing w:before="0" w:after="0"/>
        <w:rPr>
          <w:rFonts w:asciiTheme="minorHAnsi" w:hAnsiTheme="minorHAnsi" w:cstheme="minorHAnsi"/>
          <w:lang w:val="en-GB"/>
        </w:rPr>
      </w:pPr>
    </w:p>
    <w:p w14:paraId="21E988BA" w14:textId="79AE8C2E" w:rsidR="00666B32" w:rsidRDefault="00564EEC" w:rsidP="00634ADC">
      <w:pPr>
        <w:pStyle w:val="Heading2"/>
        <w:numPr>
          <w:ilvl w:val="1"/>
          <w:numId w:val="16"/>
        </w:numPr>
        <w:spacing w:before="0" w:after="0"/>
        <w:rPr>
          <w:rFonts w:asciiTheme="minorHAnsi" w:hAnsiTheme="minorHAnsi" w:cstheme="minorHAnsi"/>
          <w:lang w:val="en-GB"/>
        </w:rPr>
      </w:pPr>
      <w:bookmarkStart w:id="35" w:name="_Toc213266987"/>
      <w:r w:rsidRPr="004F0156">
        <w:rPr>
          <w:rFonts w:asciiTheme="minorHAnsi" w:hAnsiTheme="minorHAnsi" w:cstheme="minorHAnsi"/>
          <w:lang w:val="en-GB"/>
        </w:rPr>
        <w:t>Subject Access Requests (SAR)</w:t>
      </w:r>
      <w:bookmarkEnd w:id="35"/>
    </w:p>
    <w:p w14:paraId="2546A8F9" w14:textId="77777777" w:rsidR="008337D0" w:rsidRPr="0091497D" w:rsidRDefault="008337D0" w:rsidP="008337D0">
      <w:r w:rsidRPr="0091497D">
        <w:t>You have the right to see what information we hold about you and to request a copy of this information.</w:t>
      </w:r>
    </w:p>
    <w:p w14:paraId="33B38EEE" w14:textId="622824E2" w:rsidR="008337D0" w:rsidRPr="0091497D" w:rsidRDefault="008337D0" w:rsidP="008337D0">
      <w:r w:rsidRPr="0091497D">
        <w:t xml:space="preserve">If you would like a copy of the information, we hold about you please contact a member of the practice or contact our Data Protection Officer </w:t>
      </w:r>
      <w:r w:rsidR="00141639">
        <w:t>Lucy Hunt bnssg.pmg@nhs.net</w:t>
      </w:r>
    </w:p>
    <w:p w14:paraId="0DE3D304" w14:textId="6032A353" w:rsidR="00564EEC" w:rsidRPr="0091497D" w:rsidRDefault="008337D0" w:rsidP="008337D0">
      <w:r w:rsidRPr="0091497D">
        <w:t xml:space="preserve">We will provide this information free of charge however, we may in some </w:t>
      </w:r>
      <w:r w:rsidRPr="0091497D">
        <w:rPr>
          <w:b/>
          <w:bCs/>
        </w:rPr>
        <w:t>limited and exceptional</w:t>
      </w:r>
      <w:r w:rsidRPr="0091497D">
        <w:t xml:space="preserve">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 </w:t>
      </w:r>
    </w:p>
    <w:p w14:paraId="02C6117D" w14:textId="7ABEF49F"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36" w:name="_Toc213266988"/>
      <w:r w:rsidRPr="004F0156">
        <w:rPr>
          <w:rFonts w:asciiTheme="minorHAnsi" w:hAnsiTheme="minorHAnsi" w:cstheme="minorHAnsi"/>
          <w:lang w:val="en-GB"/>
        </w:rPr>
        <w:t>Online Access</w:t>
      </w:r>
      <w:bookmarkEnd w:id="36"/>
      <w:r w:rsidR="00C119A0">
        <w:rPr>
          <w:rFonts w:asciiTheme="minorHAnsi" w:hAnsiTheme="minorHAnsi" w:cstheme="minorHAnsi"/>
          <w:lang w:val="en-GB"/>
        </w:rPr>
        <w:br/>
      </w:r>
    </w:p>
    <w:p w14:paraId="22A91D73" w14:textId="0E8FDDA6"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You may ask us if you wish to have online access to your medical record and there are several ways you can do this, i.e., Patient Access NHS App. However, there will be certain protocols that we have to follow to give you online access, including written consent and production of documents that prove your identity.</w:t>
      </w:r>
    </w:p>
    <w:p w14:paraId="4CDB884A" w14:textId="77777777"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note that when we give you online access, the responsibility is yours to make sure that you keep your information safe and secure if you do not wish any third party to gain access.</w:t>
      </w:r>
    </w:p>
    <w:p w14:paraId="62497982" w14:textId="1C752AE2" w:rsidR="00632C50" w:rsidRPr="004F0156" w:rsidRDefault="00293881" w:rsidP="00DD2B61">
      <w:pPr>
        <w:pStyle w:val="BodyText"/>
        <w:spacing w:before="0" w:after="0"/>
        <w:rPr>
          <w:rFonts w:asciiTheme="minorHAnsi" w:hAnsiTheme="minorHAnsi" w:cstheme="minorHAnsi"/>
          <w:lang w:val="en-GB"/>
        </w:rPr>
      </w:pPr>
      <w:hyperlink r:id="rId36" w:history="1">
        <w:r w:rsidRPr="004F0156">
          <w:rPr>
            <w:rStyle w:val="Hyperlink"/>
            <w:rFonts w:asciiTheme="minorHAnsi" w:hAnsiTheme="minorHAnsi" w:cstheme="minorHAnsi"/>
            <w:lang w:val="en-GB"/>
          </w:rPr>
          <w:t>NHS Privacy Policy</w:t>
        </w:r>
      </w:hyperlink>
    </w:p>
    <w:p w14:paraId="0A48DFC7" w14:textId="150C09FD" w:rsidR="008337D0" w:rsidRPr="00436617" w:rsidRDefault="008337D0" w:rsidP="008337D0">
      <w:pPr>
        <w:rPr>
          <w:sz w:val="24"/>
          <w:szCs w:val="24"/>
        </w:rPr>
      </w:pPr>
      <w:r w:rsidRPr="00436617">
        <w:rPr>
          <w:b/>
          <w:bCs/>
          <w:sz w:val="24"/>
          <w:szCs w:val="24"/>
        </w:rPr>
        <w:t>F</w:t>
      </w:r>
      <w:r w:rsidRPr="00436617">
        <w:rPr>
          <w:sz w:val="24"/>
          <w:szCs w:val="24"/>
        </w:rPr>
        <w:t xml:space="preserve">reedom </w:t>
      </w:r>
      <w:r w:rsidRPr="00436617">
        <w:rPr>
          <w:b/>
          <w:bCs/>
          <w:sz w:val="24"/>
          <w:szCs w:val="24"/>
        </w:rPr>
        <w:t>o</w:t>
      </w:r>
      <w:r w:rsidRPr="00436617">
        <w:rPr>
          <w:sz w:val="24"/>
          <w:szCs w:val="24"/>
        </w:rPr>
        <w:t xml:space="preserve">f </w:t>
      </w:r>
      <w:r w:rsidRPr="00436617">
        <w:rPr>
          <w:b/>
          <w:bCs/>
          <w:sz w:val="24"/>
          <w:szCs w:val="24"/>
        </w:rPr>
        <w:t>I</w:t>
      </w:r>
      <w:r w:rsidRPr="00436617">
        <w:rPr>
          <w:sz w:val="24"/>
          <w:szCs w:val="24"/>
        </w:rPr>
        <w:t xml:space="preserve">nformation </w:t>
      </w:r>
      <w:r w:rsidRPr="00436617">
        <w:rPr>
          <w:b/>
          <w:bCs/>
          <w:sz w:val="24"/>
          <w:szCs w:val="24"/>
        </w:rPr>
        <w:t>R</w:t>
      </w:r>
      <w:r w:rsidRPr="00436617">
        <w:rPr>
          <w:sz w:val="24"/>
          <w:szCs w:val="24"/>
        </w:rPr>
        <w:t xml:space="preserve">equests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here- The </w:t>
      </w:r>
      <w:r w:rsidRPr="00436617">
        <w:rPr>
          <w:sz w:val="24"/>
          <w:szCs w:val="24"/>
        </w:rPr>
        <w:lastRenderedPageBreak/>
        <w:t xml:space="preserve">Information Commissioner’s Office has guidance on making FOI requests including request to public bodies: </w:t>
      </w:r>
      <w:hyperlink r:id="rId37" w:history="1">
        <w:r w:rsidRPr="00436617">
          <w:rPr>
            <w:rStyle w:val="Hyperlink"/>
            <w:color w:val="auto"/>
            <w:sz w:val="24"/>
            <w:szCs w:val="24"/>
          </w:rPr>
          <w:t>https://ico.org.uk/for-the-public/official-information/</w:t>
        </w:r>
      </w:hyperlink>
      <w:r w:rsidRPr="00436617">
        <w:rPr>
          <w:rStyle w:val="Hyperlink"/>
          <w:color w:val="auto"/>
          <w:sz w:val="24"/>
          <w:szCs w:val="24"/>
        </w:rPr>
        <w:t xml:space="preserve"> </w:t>
      </w:r>
      <w:r w:rsidRPr="00436617">
        <w:rPr>
          <w:sz w:val="24"/>
          <w:szCs w:val="24"/>
        </w:rPr>
        <w:t> </w:t>
      </w:r>
    </w:p>
    <w:p w14:paraId="5A1C1F22" w14:textId="58A4DCF6" w:rsidR="00A24782" w:rsidRPr="00A24782" w:rsidRDefault="004551DA" w:rsidP="00A24782">
      <w:pPr>
        <w:pStyle w:val="Heading2"/>
        <w:numPr>
          <w:ilvl w:val="1"/>
          <w:numId w:val="18"/>
        </w:numPr>
        <w:spacing w:before="0" w:after="0"/>
        <w:rPr>
          <w:rFonts w:asciiTheme="minorHAnsi" w:hAnsiTheme="minorHAnsi" w:cstheme="minorHAnsi"/>
          <w:lang w:val="en-GB"/>
        </w:rPr>
      </w:pPr>
      <w:bookmarkStart w:id="37" w:name="_Toc213266989"/>
      <w:r w:rsidRPr="004F0156">
        <w:rPr>
          <w:rFonts w:asciiTheme="minorHAnsi" w:hAnsiTheme="minorHAnsi" w:cstheme="minorHAnsi"/>
          <w:lang w:val="en-GB"/>
        </w:rPr>
        <w:t>Right to Rectification</w:t>
      </w:r>
      <w:bookmarkEnd w:id="37"/>
    </w:p>
    <w:p w14:paraId="74674598" w14:textId="77777777" w:rsidR="00A24782" w:rsidRPr="00A24782" w:rsidRDefault="00A24782" w:rsidP="00A24782">
      <w:pPr>
        <w:rPr>
          <w:sz w:val="24"/>
          <w:szCs w:val="24"/>
        </w:rPr>
      </w:pPr>
      <w:r w:rsidRPr="00A24782">
        <w:rPr>
          <w:sz w:val="24"/>
          <w:szCs w:val="24"/>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56C6E99E" w14:textId="0BC7F421" w:rsidR="00A24782" w:rsidRPr="00A24782" w:rsidRDefault="00A24782" w:rsidP="00A24782">
      <w:pPr>
        <w:rPr>
          <w:sz w:val="24"/>
          <w:szCs w:val="24"/>
        </w:rPr>
      </w:pPr>
      <w:r w:rsidRPr="00A24782">
        <w:rPr>
          <w:sz w:val="24"/>
          <w:szCs w:val="24"/>
          <w:lang w:eastAsia="en-GB"/>
        </w:rPr>
        <w:t>If considered appropriate,</w:t>
      </w:r>
      <w:r w:rsidR="00CE0A4B">
        <w:rPr>
          <w:sz w:val="24"/>
          <w:szCs w:val="24"/>
          <w:lang w:eastAsia="en-GB"/>
        </w:rPr>
        <w:t xml:space="preserve"> </w:t>
      </w:r>
      <w:r w:rsidRPr="00A24782">
        <w:rPr>
          <w:sz w:val="24"/>
          <w:szCs w:val="24"/>
          <w:lang w:eastAsia="en-GB"/>
        </w:rPr>
        <w:t>a retrospective entry can be made by a clinician if you have concerns regarding the accuracy of your clinical record.</w:t>
      </w:r>
    </w:p>
    <w:p w14:paraId="210EA464" w14:textId="41B95BF9" w:rsidR="00666B32" w:rsidRPr="004F0156" w:rsidRDefault="00BB6430" w:rsidP="00634ADC">
      <w:pPr>
        <w:pStyle w:val="Heading2"/>
        <w:numPr>
          <w:ilvl w:val="1"/>
          <w:numId w:val="19"/>
        </w:numPr>
        <w:spacing w:before="0" w:after="0"/>
        <w:rPr>
          <w:rFonts w:asciiTheme="minorHAnsi" w:hAnsiTheme="minorHAnsi" w:cstheme="minorHAnsi"/>
        </w:rPr>
      </w:pPr>
      <w:bookmarkStart w:id="38" w:name="_Toc213266990"/>
      <w:r w:rsidRPr="004F0156">
        <w:rPr>
          <w:rFonts w:asciiTheme="minorHAnsi" w:hAnsiTheme="minorHAnsi" w:cstheme="minorHAnsi"/>
          <w:lang w:val="en-GB"/>
        </w:rPr>
        <w:t xml:space="preserve">Right </w:t>
      </w:r>
      <w:r w:rsidR="00702A7A" w:rsidRPr="004F0156">
        <w:rPr>
          <w:rFonts w:asciiTheme="minorHAnsi" w:hAnsiTheme="minorHAnsi" w:cstheme="minorHAnsi"/>
          <w:lang w:val="en-GB"/>
        </w:rPr>
        <w:t>to Object</w:t>
      </w:r>
      <w:bookmarkEnd w:id="38"/>
    </w:p>
    <w:p w14:paraId="3CABE260" w14:textId="77777777" w:rsidR="00050035" w:rsidRPr="00050035" w:rsidRDefault="00050035" w:rsidP="00050035">
      <w:pPr>
        <w:shd w:val="clear" w:color="auto" w:fill="FFFFFF"/>
        <w:textAlignment w:val="baseline"/>
        <w:rPr>
          <w:sz w:val="24"/>
          <w:szCs w:val="24"/>
          <w:lang w:eastAsia="en-GB"/>
        </w:rPr>
      </w:pPr>
      <w:r w:rsidRPr="00050035">
        <w:rPr>
          <w:sz w:val="24"/>
          <w:szCs w:val="24"/>
          <w:lang w:eastAsia="en-GB"/>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2918482E" w14:textId="3CF2B1C7" w:rsidR="00050035" w:rsidRPr="00050035" w:rsidRDefault="00050035" w:rsidP="00050035">
      <w:pPr>
        <w:rPr>
          <w:sz w:val="24"/>
          <w:szCs w:val="24"/>
        </w:rPr>
      </w:pPr>
      <w:r w:rsidRPr="00050035">
        <w:rPr>
          <w:sz w:val="24"/>
          <w:szCs w:val="24"/>
        </w:rPr>
        <w:t>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Surgery in this way. Please note the anonymised Information section in this Privacy Notice.</w:t>
      </w:r>
    </w:p>
    <w:p w14:paraId="6812C5DE" w14:textId="77777777" w:rsidR="00050035" w:rsidRPr="004F0156" w:rsidRDefault="00050035" w:rsidP="00DD2B61">
      <w:pPr>
        <w:pStyle w:val="BodyText"/>
        <w:spacing w:before="0" w:after="0"/>
        <w:rPr>
          <w:rFonts w:asciiTheme="minorHAnsi" w:hAnsiTheme="minorHAnsi" w:cstheme="minorHAnsi"/>
        </w:rPr>
      </w:pPr>
    </w:p>
    <w:p w14:paraId="5D260D8F" w14:textId="40071846" w:rsidR="00666B32" w:rsidRPr="004F0156" w:rsidRDefault="00AE3FF0" w:rsidP="00634ADC">
      <w:pPr>
        <w:pStyle w:val="Heading2"/>
        <w:numPr>
          <w:ilvl w:val="1"/>
          <w:numId w:val="20"/>
        </w:numPr>
        <w:spacing w:before="0" w:after="0"/>
        <w:rPr>
          <w:rFonts w:asciiTheme="minorHAnsi" w:hAnsiTheme="minorHAnsi" w:cstheme="minorHAnsi"/>
        </w:rPr>
      </w:pPr>
      <w:bookmarkStart w:id="39" w:name="_Toc213266991"/>
      <w:r w:rsidRPr="004F0156">
        <w:rPr>
          <w:rFonts w:asciiTheme="minorHAnsi" w:hAnsiTheme="minorHAnsi" w:cstheme="minorHAnsi"/>
          <w:lang w:val="en-GB"/>
        </w:rPr>
        <w:t>Right to Withdraw Consent</w:t>
      </w:r>
      <w:bookmarkEnd w:id="39"/>
      <w:r w:rsidRPr="004F0156">
        <w:rPr>
          <w:rFonts w:asciiTheme="minorHAnsi" w:hAnsiTheme="minorHAnsi" w:cstheme="minorHAnsi"/>
          <w:lang w:val="en-GB"/>
        </w:rPr>
        <w:t xml:space="preserve"> </w:t>
      </w:r>
    </w:p>
    <w:p w14:paraId="1A3B7335" w14:textId="723EA39D" w:rsidR="003A5577" w:rsidRPr="008337D0" w:rsidRDefault="00C119A0" w:rsidP="008337D0">
      <w:pPr>
        <w:shd w:val="clear" w:color="auto" w:fill="FFFFFF"/>
        <w:textAlignment w:val="baseline"/>
        <w:rPr>
          <w:sz w:val="24"/>
          <w:szCs w:val="24"/>
          <w:lang w:eastAsia="en-GB"/>
        </w:rPr>
      </w:pPr>
      <w:r w:rsidRPr="00C119A0">
        <w:rPr>
          <w:sz w:val="24"/>
          <w:szCs w:val="24"/>
          <w:lang w:eastAsia="en-GB"/>
        </w:rPr>
        <w:t>Where we have obtained your consent to process your personal data for certain activities (for example for a research project), or consent to market to you, you may withdraw your consent at any time.</w:t>
      </w:r>
    </w:p>
    <w:p w14:paraId="7E5C6C1D" w14:textId="3E4D9CE9" w:rsidR="00666B32" w:rsidRPr="004F0156" w:rsidRDefault="003A5577" w:rsidP="00634ADC">
      <w:pPr>
        <w:pStyle w:val="Heading2"/>
        <w:numPr>
          <w:ilvl w:val="1"/>
          <w:numId w:val="21"/>
        </w:numPr>
        <w:spacing w:before="0" w:after="0"/>
        <w:rPr>
          <w:rFonts w:asciiTheme="minorHAnsi" w:hAnsiTheme="minorHAnsi" w:cstheme="minorHAnsi"/>
        </w:rPr>
      </w:pPr>
      <w:bookmarkStart w:id="40" w:name="_Toc213266992"/>
      <w:r w:rsidRPr="004F0156">
        <w:rPr>
          <w:rFonts w:asciiTheme="minorHAnsi" w:hAnsiTheme="minorHAnsi" w:cstheme="minorHAnsi"/>
          <w:lang w:val="en-GB"/>
        </w:rPr>
        <w:t>Right to Erasure</w:t>
      </w:r>
      <w:bookmarkEnd w:id="40"/>
    </w:p>
    <w:p w14:paraId="3B5F7F0F" w14:textId="77777777" w:rsidR="004811CB" w:rsidRPr="00C119A0" w:rsidRDefault="004811CB" w:rsidP="004811CB">
      <w:pPr>
        <w:shd w:val="clear" w:color="auto" w:fill="FFFFFF"/>
        <w:textAlignment w:val="baseline"/>
        <w:rPr>
          <w:sz w:val="24"/>
          <w:szCs w:val="24"/>
          <w:lang w:eastAsia="en-GB"/>
        </w:rPr>
      </w:pPr>
      <w:r w:rsidRPr="00C119A0">
        <w:rPr>
          <w:sz w:val="24"/>
          <w:szCs w:val="24"/>
          <w:lang w:eastAsia="en-GB"/>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078A327" w14:textId="6817B146" w:rsidR="003B09F9" w:rsidRPr="008337D0" w:rsidRDefault="004811CB" w:rsidP="008337D0">
      <w:pPr>
        <w:rPr>
          <w:sz w:val="24"/>
          <w:szCs w:val="24"/>
        </w:rPr>
      </w:pPr>
      <w:r w:rsidRPr="00C119A0">
        <w:rPr>
          <w:sz w:val="24"/>
          <w:szCs w:val="24"/>
        </w:rPr>
        <w:t>You have the right to ask for your information to be removed however, if we require this information to assist us in providing you with appropriate medical services and diagnosis for your healthcare, then removal may not be possible.</w:t>
      </w:r>
    </w:p>
    <w:p w14:paraId="554936D7" w14:textId="7835C451" w:rsidR="00666B32" w:rsidRPr="004F0156" w:rsidRDefault="003B09F9" w:rsidP="00634ADC">
      <w:pPr>
        <w:pStyle w:val="Heading2"/>
        <w:numPr>
          <w:ilvl w:val="1"/>
          <w:numId w:val="22"/>
        </w:numPr>
        <w:spacing w:before="0" w:after="0"/>
        <w:rPr>
          <w:rFonts w:asciiTheme="minorHAnsi" w:hAnsiTheme="minorHAnsi" w:cstheme="minorHAnsi"/>
        </w:rPr>
      </w:pPr>
      <w:bookmarkStart w:id="41" w:name="_Toc213266993"/>
      <w:r w:rsidRPr="004F0156">
        <w:rPr>
          <w:rFonts w:asciiTheme="minorHAnsi" w:hAnsiTheme="minorHAnsi" w:cstheme="minorHAnsi"/>
          <w:lang w:val="en-GB"/>
        </w:rPr>
        <w:lastRenderedPageBreak/>
        <w:t>Right of Data Portability</w:t>
      </w:r>
      <w:bookmarkEnd w:id="41"/>
    </w:p>
    <w:p w14:paraId="502E8DD7" w14:textId="77777777" w:rsidR="00050035" w:rsidRPr="0091497D" w:rsidRDefault="00050035" w:rsidP="00050035">
      <w:pPr>
        <w:shd w:val="clear" w:color="auto" w:fill="FFFFFF"/>
        <w:textAlignment w:val="baseline"/>
        <w:rPr>
          <w:rFonts w:asciiTheme="minorHAnsi" w:hAnsiTheme="minorHAnsi" w:cstheme="minorHAnsi"/>
          <w:lang w:eastAsia="en-GB"/>
        </w:rPr>
      </w:pPr>
      <w:r w:rsidRPr="0091497D">
        <w:rPr>
          <w:rFonts w:asciiTheme="minorHAnsi" w:hAnsiTheme="minorHAnsi" w:cstheme="minorHAnsi"/>
          <w:lang w:eastAsia="en-GB"/>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50461BA" w14:textId="61CE1ED0" w:rsidR="00050035" w:rsidRPr="0091497D" w:rsidRDefault="00050035" w:rsidP="00050035">
      <w:pPr>
        <w:shd w:val="clear" w:color="auto" w:fill="FFFFFF"/>
        <w:textAlignment w:val="baseline"/>
        <w:rPr>
          <w:rFonts w:asciiTheme="minorHAnsi" w:hAnsiTheme="minorHAnsi" w:cstheme="minorHAnsi"/>
          <w:b/>
          <w:bCs/>
          <w:lang w:eastAsia="en-GB"/>
        </w:rPr>
      </w:pPr>
      <w:r w:rsidRPr="0091497D">
        <w:rPr>
          <w:rFonts w:asciiTheme="minorHAnsi" w:hAnsiTheme="minorHAnsi" w:cstheme="minorHAnsi"/>
          <w:b/>
          <w:bCs/>
        </w:rPr>
        <w:t>If you wish, you have the right to transfer your data from us to another data controller. We will help with this with a GP-to-GP data transfer and transfer of your</w:t>
      </w:r>
      <w:r w:rsidRPr="0091497D">
        <w:rPr>
          <w:rFonts w:asciiTheme="minorHAnsi" w:hAnsiTheme="minorHAnsi" w:cstheme="minorHAnsi"/>
          <w:b/>
          <w:bCs/>
          <w:lang w:eastAsia="en-GB"/>
        </w:rPr>
        <w:t xml:space="preserve"> hard copy notes. </w:t>
      </w:r>
    </w:p>
    <w:p w14:paraId="3B40BA3E" w14:textId="77777777" w:rsidR="00050035" w:rsidRDefault="00050035" w:rsidP="00DD2B61">
      <w:pPr>
        <w:pStyle w:val="BodyText"/>
        <w:spacing w:before="0" w:after="0"/>
        <w:rPr>
          <w:rFonts w:asciiTheme="minorHAnsi" w:hAnsiTheme="minorHAnsi" w:cstheme="minorHAnsi"/>
          <w:b/>
          <w:bCs/>
        </w:rPr>
      </w:pP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4F0156" w:rsidRDefault="007A7D43" w:rsidP="00714C01">
      <w:pPr>
        <w:pStyle w:val="Heading1"/>
        <w:spacing w:before="0" w:after="0" w:afterAutospacing="0"/>
        <w:ind w:left="426"/>
        <w:rPr>
          <w:rFonts w:asciiTheme="minorHAnsi" w:hAnsiTheme="minorHAnsi" w:cstheme="minorHAnsi"/>
          <w:lang w:val="en-GB"/>
        </w:rPr>
      </w:pPr>
      <w:bookmarkStart w:id="42" w:name="_Toc213266994"/>
      <w:r>
        <w:rPr>
          <w:rFonts w:asciiTheme="minorHAnsi" w:hAnsiTheme="minorHAnsi" w:cstheme="minorHAnsi"/>
          <w:lang w:val="en-GB"/>
        </w:rPr>
        <w:t>U</w:t>
      </w:r>
      <w:r w:rsidR="004B5E5F" w:rsidRPr="004F0156">
        <w:rPr>
          <w:rFonts w:asciiTheme="minorHAnsi" w:hAnsiTheme="minorHAnsi" w:cstheme="minorHAnsi"/>
          <w:lang w:val="en-GB"/>
        </w:rPr>
        <w:t>nder 16s</w:t>
      </w:r>
      <w:bookmarkEnd w:id="42"/>
    </w:p>
    <w:p w14:paraId="4D81A1D8" w14:textId="6DFA41EA" w:rsidR="00ED7BBB"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Up until the age of 16 your parents will 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request us to withhold this information from them.</w:t>
      </w:r>
    </w:p>
    <w:p w14:paraId="35A84EAB" w14:textId="5B938088" w:rsidR="004B5E5F"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If you do not want your parents to have access to your medical information, please speak to a member of the Practice team. (Please see attached Privacy Notice for 13–16-year-olds)</w:t>
      </w:r>
    </w:p>
    <w:p w14:paraId="6E4E463C" w14:textId="5BFE0D60" w:rsidR="00B4121D" w:rsidRPr="004F0156" w:rsidRDefault="00B4121D" w:rsidP="00DD2B61">
      <w:pPr>
        <w:pStyle w:val="BodyText"/>
        <w:spacing w:before="0" w:after="0"/>
        <w:jc w:val="center"/>
        <w:rPr>
          <w:rFonts w:asciiTheme="minorHAnsi" w:hAnsiTheme="minorHAnsi" w:cstheme="minorHAnsi"/>
          <w:lang w:val="en-GB"/>
        </w:rPr>
      </w:pPr>
    </w:p>
    <w:p w14:paraId="3472287F" w14:textId="164C36EA" w:rsidR="00816B71" w:rsidRDefault="00CE157D" w:rsidP="00DD2B61">
      <w:pPr>
        <w:pStyle w:val="BodyText"/>
        <w:spacing w:before="0" w:after="0"/>
        <w:rPr>
          <w:rStyle w:val="Hyperlink"/>
          <w:rFonts w:asciiTheme="minorHAnsi" w:hAnsiTheme="minorHAnsi" w:cstheme="minorHAnsi"/>
          <w:color w:val="06A68A"/>
          <w:lang w:val="en-GB" w:eastAsia="en-US"/>
        </w:rPr>
      </w:pPr>
      <w:r w:rsidRPr="004F0156">
        <w:rPr>
          <w:rFonts w:asciiTheme="minorHAnsi" w:hAnsiTheme="minorHAnsi" w:cstheme="minorHAnsi"/>
          <w:lang w:val="en-GB"/>
        </w:rPr>
        <w:t xml:space="preserve">If English is not your first language you can request a translation of this Privacy Notice. Please contact our Data Protection Officer. </w:t>
      </w:r>
      <w:r w:rsidR="00141639">
        <w:rPr>
          <w:rFonts w:asciiTheme="minorHAnsi" w:hAnsiTheme="minorHAnsi" w:cstheme="minorHAnsi"/>
          <w:lang w:val="en-GB"/>
        </w:rPr>
        <w:t>Lucy Hunt bnssg.pmg@nhs.net</w:t>
      </w:r>
    </w:p>
    <w:p w14:paraId="03DAB1EF" w14:textId="77777777" w:rsidR="00A8117B" w:rsidRDefault="00A8117B" w:rsidP="00DD2B61">
      <w:pPr>
        <w:pStyle w:val="BodyText"/>
        <w:spacing w:before="0" w:after="0"/>
        <w:rPr>
          <w:rStyle w:val="Hyperlink"/>
          <w:rFonts w:asciiTheme="minorHAnsi" w:hAnsiTheme="minorHAnsi" w:cstheme="minorHAnsi"/>
          <w:color w:val="06A68A"/>
          <w:lang w:val="en-GB" w:eastAsia="en-US"/>
        </w:rPr>
      </w:pPr>
    </w:p>
    <w:p w14:paraId="4E2732B9" w14:textId="704ADDF9" w:rsidR="007A7D43" w:rsidRDefault="007A7D43" w:rsidP="00DD2B61">
      <w:pPr>
        <w:pStyle w:val="BodyText"/>
        <w:spacing w:before="0" w:after="0"/>
        <w:rPr>
          <w:rFonts w:asciiTheme="minorHAnsi" w:hAnsiTheme="minorHAnsi" w:cstheme="minorHAnsi"/>
          <w:lang w:val="en-GB"/>
        </w:rPr>
      </w:pPr>
    </w:p>
    <w:p w14:paraId="6CA14EDB" w14:textId="7718A57C" w:rsidR="00666B32" w:rsidRPr="004F0156" w:rsidRDefault="00AA7A54" w:rsidP="00714C01">
      <w:pPr>
        <w:pStyle w:val="Heading1"/>
        <w:spacing w:before="0" w:after="0" w:afterAutospacing="0"/>
        <w:ind w:left="426"/>
        <w:rPr>
          <w:rFonts w:asciiTheme="minorHAnsi" w:hAnsiTheme="minorHAnsi" w:cstheme="minorHAnsi"/>
          <w:bCs/>
        </w:rPr>
      </w:pPr>
      <w:bookmarkStart w:id="43" w:name="_Toc213266995"/>
      <w:r w:rsidRPr="004F0156">
        <w:rPr>
          <w:rFonts w:asciiTheme="minorHAnsi" w:hAnsiTheme="minorHAnsi" w:cstheme="minorHAnsi"/>
          <w:lang w:val="en-GB"/>
        </w:rPr>
        <w:t>Why NHS Digital Collects General Practice Data</w:t>
      </w:r>
      <w:bookmarkEnd w:id="43"/>
    </w:p>
    <w:p w14:paraId="00AC9325" w14:textId="072D1B05"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is the national custodian for health and care data in England and has responsibility for standardising, collecting, analysing, </w:t>
      </w:r>
      <w:r w:rsidR="009E1446" w:rsidRPr="004F0156">
        <w:rPr>
          <w:rFonts w:asciiTheme="minorHAnsi" w:hAnsiTheme="minorHAnsi" w:cstheme="minorHAnsi"/>
        </w:rPr>
        <w:t>publishing,</w:t>
      </w:r>
      <w:r w:rsidRPr="004F0156">
        <w:rPr>
          <w:rFonts w:asciiTheme="minorHAnsi" w:hAnsiTheme="minorHAnsi" w:cstheme="minorHAnsi"/>
        </w:rPr>
        <w:t xml:space="preserve"> and sharing data and information from across the health and social care system, including general practice.</w:t>
      </w:r>
    </w:p>
    <w:p w14:paraId="20AF25C3" w14:textId="77777777" w:rsidR="00996F16" w:rsidRPr="004F0156" w:rsidRDefault="00996F16" w:rsidP="00DD2B61">
      <w:pPr>
        <w:spacing w:beforeAutospacing="0" w:afterAutospacing="0"/>
        <w:jc w:val="left"/>
        <w:rPr>
          <w:rFonts w:asciiTheme="minorHAnsi" w:hAnsiTheme="minorHAnsi" w:cstheme="minorHAnsi"/>
        </w:rPr>
      </w:pPr>
    </w:p>
    <w:p w14:paraId="77959EF2" w14:textId="77777777"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NHS Digital collected patient data from general practices using a service called the General Practice Extraction Service (GPES), which has operated for over 10 years and now needs to be replaced.</w:t>
      </w:r>
    </w:p>
    <w:p w14:paraId="3E5C7BF9" w14:textId="77777777" w:rsidR="00996F16" w:rsidRPr="004F0156" w:rsidRDefault="00996F16" w:rsidP="00DD2B61">
      <w:pPr>
        <w:spacing w:beforeAutospacing="0" w:afterAutospacing="0"/>
        <w:jc w:val="left"/>
        <w:rPr>
          <w:rFonts w:asciiTheme="minorHAnsi" w:hAnsiTheme="minorHAnsi" w:cstheme="minorHAnsi"/>
        </w:rPr>
      </w:pPr>
    </w:p>
    <w:p w14:paraId="041AD40E" w14:textId="57A83B0F" w:rsidR="0026748A"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has engaged with doctors, patients, </w:t>
      </w:r>
      <w:r w:rsidR="009E1446" w:rsidRPr="004F0156">
        <w:rPr>
          <w:rFonts w:asciiTheme="minorHAnsi" w:hAnsiTheme="minorHAnsi" w:cstheme="minorHAnsi"/>
        </w:rPr>
        <w:t>data,</w:t>
      </w:r>
      <w:r w:rsidRPr="004F0156">
        <w:rPr>
          <w:rFonts w:asciiTheme="minorHAnsi" w:hAnsiTheme="minorHAnsi" w:cstheme="minorHAnsi"/>
        </w:rPr>
        <w:t xml:space="preserve"> and governance experts to design a new approach to collect data from general practice that:</w:t>
      </w:r>
    </w:p>
    <w:p w14:paraId="0792E52C" w14:textId="18ADEAB9"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lang w:val="en-GB"/>
        </w:rPr>
        <w:t>r</w:t>
      </w:r>
      <w:r w:rsidR="00996F16" w:rsidRPr="004F0156">
        <w:rPr>
          <w:rFonts w:asciiTheme="minorHAnsi" w:hAnsiTheme="minorHAnsi" w:cstheme="minorHAnsi"/>
          <w:sz w:val="20"/>
          <w:szCs w:val="20"/>
        </w:rPr>
        <w:t>educes burden on GP practices</w:t>
      </w:r>
    </w:p>
    <w:p w14:paraId="296E7A4A" w14:textId="71AC176F"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rPr>
        <w:t>explains</w:t>
      </w:r>
      <w:r w:rsidR="00996F16" w:rsidRPr="004F0156">
        <w:rPr>
          <w:rFonts w:asciiTheme="minorHAnsi" w:hAnsiTheme="minorHAnsi" w:cstheme="minorHAnsi"/>
          <w:sz w:val="20"/>
          <w:szCs w:val="20"/>
        </w:rPr>
        <w:t xml:space="preserve"> clearly how data is used </w:t>
      </w:r>
    </w:p>
    <w:p w14:paraId="3BB6A148" w14:textId="074D0080" w:rsidR="004F0156" w:rsidRPr="004F0156" w:rsidRDefault="00476116" w:rsidP="00634ADC">
      <w:pPr>
        <w:pStyle w:val="ListParagraph"/>
        <w:numPr>
          <w:ilvl w:val="0"/>
          <w:numId w:val="33"/>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supports</w:t>
      </w:r>
      <w:r w:rsidR="00996F16" w:rsidRPr="004F0156">
        <w:rPr>
          <w:rFonts w:asciiTheme="minorHAnsi" w:hAnsiTheme="minorHAnsi" w:cstheme="minorHAnsi"/>
          <w:sz w:val="20"/>
          <w:szCs w:val="20"/>
        </w:rPr>
        <w:t xml:space="preserve"> processes that manage and enable lawful access to patient data to improve health and social care</w:t>
      </w:r>
    </w:p>
    <w:p w14:paraId="1B8764B2" w14:textId="42B74E2F" w:rsidR="00996F16" w:rsidRPr="004F0156" w:rsidRDefault="00E23784" w:rsidP="00E23784">
      <w:pPr>
        <w:spacing w:beforeAutospacing="0" w:afterAutospacing="0"/>
        <w:jc w:val="left"/>
        <w:rPr>
          <w:rFonts w:asciiTheme="minorHAnsi" w:hAnsiTheme="minorHAnsi" w:cstheme="minorHAnsi"/>
        </w:rPr>
      </w:pPr>
      <w:r>
        <w:rPr>
          <w:rFonts w:asciiTheme="minorHAnsi" w:hAnsiTheme="minorHAnsi" w:cstheme="minorHAnsi"/>
        </w:rPr>
        <w:br/>
      </w:r>
      <w:r w:rsidR="00996F16" w:rsidRPr="004F0156">
        <w:rPr>
          <w:rFonts w:asciiTheme="minorHAnsi" w:hAnsiTheme="minorHAnsi" w:cstheme="minorHAnsi"/>
        </w:rPr>
        <w:t>In a letter to all GPs, 19 July 2021, Parliamentary Under Secretary of State Jo Churchill set out a new process for commencing data collection, moving away from a previously fixed date of 1 September.</w:t>
      </w:r>
    </w:p>
    <w:p w14:paraId="342EC407" w14:textId="53C91298" w:rsidR="00996F16" w:rsidRPr="004F0156" w:rsidRDefault="00996F16" w:rsidP="00634ADC">
      <w:pPr>
        <w:pStyle w:val="ListParagraph"/>
        <w:numPr>
          <w:ilvl w:val="0"/>
          <w:numId w:val="30"/>
        </w:numPr>
        <w:spacing w:beforeAutospacing="0" w:after="0" w:afterAutospacing="0"/>
        <w:jc w:val="left"/>
        <w:rPr>
          <w:rFonts w:asciiTheme="minorHAnsi" w:hAnsiTheme="minorHAnsi" w:cstheme="minorHAnsi"/>
          <w:sz w:val="20"/>
          <w:szCs w:val="20"/>
        </w:rPr>
      </w:pPr>
      <w:r w:rsidRPr="004F0156">
        <w:rPr>
          <w:rFonts w:asciiTheme="minorHAnsi" w:hAnsiTheme="minorHAnsi" w:cstheme="minorHAnsi"/>
          <w:sz w:val="20"/>
          <w:szCs w:val="20"/>
        </w:rPr>
        <w:t>Your GP holds your health record, and it is used by them and other parts of the NHS for your direct care.</w:t>
      </w:r>
    </w:p>
    <w:p w14:paraId="02143AD0" w14:textId="77777777" w:rsidR="00EA050D" w:rsidRPr="007A7D43" w:rsidRDefault="00996F16" w:rsidP="00634ADC">
      <w:pPr>
        <w:pStyle w:val="ListParagraph"/>
        <w:numPr>
          <w:ilvl w:val="0"/>
          <w:numId w:val="30"/>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NHS Digital also uses some of this data for research, planning, and improving the NHS for everyone.</w:t>
      </w:r>
    </w:p>
    <w:p w14:paraId="46C1C43B" w14:textId="77777777" w:rsidR="007A7D43" w:rsidRDefault="007A7D43" w:rsidP="00DD2B61">
      <w:pPr>
        <w:spacing w:beforeAutospacing="0" w:afterAutospacing="0"/>
        <w:jc w:val="left"/>
        <w:rPr>
          <w:rFonts w:asciiTheme="minorHAnsi" w:hAnsiTheme="minorHAnsi" w:cstheme="minorHAnsi"/>
        </w:rPr>
      </w:pPr>
    </w:p>
    <w:p w14:paraId="060C3824" w14:textId="12B8E4E8" w:rsidR="00EA050D" w:rsidRPr="004F0156" w:rsidRDefault="000C1404" w:rsidP="00714C01">
      <w:pPr>
        <w:pStyle w:val="Heading1"/>
        <w:spacing w:before="0" w:after="0" w:afterAutospacing="0"/>
        <w:ind w:left="426"/>
        <w:rPr>
          <w:rFonts w:asciiTheme="minorHAnsi" w:hAnsiTheme="minorHAnsi" w:cstheme="minorHAnsi"/>
        </w:rPr>
      </w:pPr>
      <w:bookmarkStart w:id="44" w:name="_Toc213266996"/>
      <w:r w:rsidRPr="004F0156">
        <w:rPr>
          <w:rFonts w:asciiTheme="minorHAnsi" w:hAnsiTheme="minorHAnsi" w:cstheme="minorHAnsi"/>
          <w:lang w:val="en-GB"/>
        </w:rPr>
        <w:t>About the General Practice Data for Planning and Research Programme</w:t>
      </w:r>
      <w:bookmarkEnd w:id="44"/>
    </w:p>
    <w:p w14:paraId="1BA0EB9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lastRenderedPageBreak/>
        <w:t>NHS Digital is making improvements to how data is collected from general practice, this new framework for data extraction is called the General Practice Data for Planning and Research data collection (GPDPR). The goal of this new system is to:</w:t>
      </w:r>
    </w:p>
    <w:p w14:paraId="077A5214" w14:textId="5BFAFB0E"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reduce burden on GP practices in managing access to patient data and maintain compliance with relevant data protection legislation</w:t>
      </w:r>
    </w:p>
    <w:p w14:paraId="7AAB7D6A" w14:textId="467E1C3B"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improve protections through the consistent and rigorous review of all applications for access to patient data</w:t>
      </w:r>
    </w:p>
    <w:p w14:paraId="1FF73589" w14:textId="6F0DDC99"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make it easier for patients to understand how their health and care data is being used, including increasing use of Trusted Secure Environments that avoids data flowing outside the NHS</w:t>
      </w:r>
    </w:p>
    <w:p w14:paraId="69CD7D2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This new NHS Digital service will collect data from GP practices in England and will analyse, publish statistical data and provide safe, secure, lawful and appropriate access to GP data for health and social care purposes. This will include planning, commissioning, policy development, public health purposes (including COVID-19) and research.</w:t>
      </w:r>
    </w:p>
    <w:p w14:paraId="40D7CB2B" w14:textId="6A2B5219" w:rsidR="00EA050D" w:rsidRPr="004F0156" w:rsidRDefault="000F0034" w:rsidP="00DD2B61">
      <w:pPr>
        <w:pStyle w:val="BodyText"/>
        <w:spacing w:before="0" w:after="0"/>
        <w:rPr>
          <w:rFonts w:asciiTheme="minorHAnsi" w:hAnsiTheme="minorHAnsi" w:cstheme="minorHAnsi"/>
        </w:rPr>
      </w:pPr>
      <w:r w:rsidRPr="004F0156">
        <w:rPr>
          <w:rFonts w:asciiTheme="minorHAnsi" w:hAnsiTheme="minorHAnsi" w:cstheme="minorHAnsi"/>
        </w:rPr>
        <w:t>NHS Digital is engaging with the British Medical Association (BMA), Royal College of General Practitioners (RCGP) and the National Data Guardian (NDG) to ensure relevant safeguards are in place for patients and GP practices.</w:t>
      </w:r>
    </w:p>
    <w:p w14:paraId="1AF98205" w14:textId="77777777" w:rsidR="00F76679" w:rsidRPr="004F0156" w:rsidRDefault="00F76679" w:rsidP="00DD2B61">
      <w:pPr>
        <w:pStyle w:val="BodyText"/>
        <w:spacing w:before="0" w:after="0"/>
        <w:rPr>
          <w:rFonts w:asciiTheme="minorHAnsi" w:hAnsiTheme="minorHAnsi" w:cstheme="minorHAnsi"/>
        </w:rPr>
      </w:pPr>
    </w:p>
    <w:p w14:paraId="592E9922" w14:textId="35658ECC" w:rsidR="00F76679" w:rsidRPr="004F0156" w:rsidRDefault="0086454B" w:rsidP="00634ADC">
      <w:pPr>
        <w:pStyle w:val="Heading2"/>
        <w:numPr>
          <w:ilvl w:val="1"/>
          <w:numId w:val="11"/>
        </w:numPr>
        <w:spacing w:before="0" w:after="0"/>
        <w:rPr>
          <w:rFonts w:asciiTheme="minorHAnsi" w:hAnsiTheme="minorHAnsi" w:cstheme="minorHAnsi"/>
          <w:lang w:val="en-GB"/>
        </w:rPr>
      </w:pPr>
      <w:bookmarkStart w:id="45" w:name="_Toc213266997"/>
      <w:r w:rsidRPr="004F0156">
        <w:rPr>
          <w:rFonts w:asciiTheme="minorHAnsi" w:hAnsiTheme="minorHAnsi" w:cstheme="minorHAnsi"/>
          <w:lang w:val="en-GB"/>
        </w:rPr>
        <w:t>OPT-OUTS</w:t>
      </w:r>
      <w:bookmarkEnd w:id="45"/>
    </w:p>
    <w:p w14:paraId="2E0195BB" w14:textId="7F050BBA"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We want to make the position around opt-out much simpler. While 1 September</w:t>
      </w:r>
      <w:r w:rsidR="00F639E6">
        <w:rPr>
          <w:rFonts w:asciiTheme="minorHAnsi" w:hAnsiTheme="minorHAnsi" w:cstheme="minorHAnsi"/>
          <w:lang w:val="en-GB" w:eastAsia="en-US"/>
        </w:rPr>
        <w:t xml:space="preserve"> 2021</w:t>
      </w:r>
      <w:r w:rsidRPr="004F0156">
        <w:rPr>
          <w:rFonts w:asciiTheme="minorHAnsi" w:hAnsiTheme="minorHAnsi" w:cstheme="minorHAnsi"/>
          <w:lang w:val="en-GB" w:eastAsia="en-US"/>
        </w:rPr>
        <w:t xml:space="preserve"> has been seen by some as a cut-off date for opt-out, after which data extraction would begin, </w:t>
      </w:r>
      <w:r w:rsidR="00F639E6">
        <w:rPr>
          <w:rFonts w:asciiTheme="minorHAnsi" w:hAnsiTheme="minorHAnsi" w:cstheme="minorHAnsi"/>
          <w:lang w:val="en-GB" w:eastAsia="en-US"/>
        </w:rPr>
        <w:t>we</w:t>
      </w:r>
      <w:r w:rsidRPr="004F0156">
        <w:rPr>
          <w:rFonts w:asciiTheme="minorHAnsi" w:hAnsiTheme="minorHAnsi" w:cstheme="minorHAnsi"/>
          <w:lang w:val="en-GB" w:eastAsia="en-US"/>
        </w:rPr>
        <w:t xml:space="preserve"> want to reassure you that this will not be the case and data extraction will not commence until NHS Digital have met the tests.</w:t>
      </w:r>
    </w:p>
    <w:p w14:paraId="0DD9EE6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They are introducing three changes to the opt-out system which means that patients will be able to change their opt-out status at any time:</w:t>
      </w:r>
    </w:p>
    <w:p w14:paraId="7C9C3D48" w14:textId="3AEA1D08"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You do not need to register a Type 1 opt-out by 1 September</w:t>
      </w:r>
      <w:r w:rsidR="00F639E6">
        <w:rPr>
          <w:rFonts w:asciiTheme="minorHAnsi" w:hAnsiTheme="minorHAnsi" w:cstheme="minorHAnsi"/>
          <w:sz w:val="20"/>
          <w:szCs w:val="20"/>
          <w:lang w:val="en-GB" w:eastAsia="en-US"/>
        </w:rPr>
        <w:t xml:space="preserve"> 2021</w:t>
      </w:r>
      <w:r w:rsidRPr="004F0156">
        <w:rPr>
          <w:rFonts w:asciiTheme="minorHAnsi" w:hAnsiTheme="minorHAnsi" w:cstheme="minorHAnsi"/>
          <w:sz w:val="20"/>
          <w:szCs w:val="20"/>
          <w:lang w:val="en-GB" w:eastAsia="en-US"/>
        </w:rPr>
        <w:t xml:space="preserve"> to ensure your GP data will not be uploaded</w:t>
      </w:r>
    </w:p>
    <w:p w14:paraId="10E7FF20" w14:textId="0A526BFB"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NHS Digital will create the technical means to allow GP data that has previously been uploaded to the system via the GPDPR collection to be deleted when someone registers a Type 1 opt-out</w:t>
      </w:r>
    </w:p>
    <w:p w14:paraId="2F332DCA" w14:textId="427F2C57"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The plan to retire Type 1 opt-outs will be deferred for at least 12 months while they get the new arrangements up and running and will not be implemented without consultation with the RCGP (Royal College General Practitioners) the BMA (British Medical Association) and the National Data Guardian.</w:t>
      </w:r>
    </w:p>
    <w:p w14:paraId="2FEA0D6E" w14:textId="4594867F" w:rsidR="00311887"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Together, these changes mean that you as patients can have confidence that you will have the ability to opt-in or opt-out of the system, and that the dataset will always reflect your current preference. And NHS Digital will ensure it is easier for you to exercise the choice to optout.</w:t>
      </w:r>
    </w:p>
    <w:p w14:paraId="6DF8978B" w14:textId="77777777" w:rsidR="00311887" w:rsidRPr="004F0156" w:rsidRDefault="00311887" w:rsidP="00DD2B61">
      <w:pPr>
        <w:pStyle w:val="BodyText"/>
        <w:spacing w:after="0"/>
        <w:rPr>
          <w:rFonts w:asciiTheme="minorHAnsi" w:hAnsiTheme="minorHAnsi" w:cstheme="minorHAnsi"/>
          <w:lang w:val="en-GB" w:eastAsia="en-US"/>
        </w:rPr>
      </w:pPr>
    </w:p>
    <w:p w14:paraId="10BB7CF6" w14:textId="43E2F5B9" w:rsidR="00F76679" w:rsidRPr="004F0156" w:rsidRDefault="0086454B" w:rsidP="00634ADC">
      <w:pPr>
        <w:pStyle w:val="Heading2"/>
        <w:numPr>
          <w:ilvl w:val="1"/>
          <w:numId w:val="11"/>
        </w:numPr>
        <w:spacing w:before="0" w:after="0"/>
        <w:rPr>
          <w:rFonts w:asciiTheme="minorHAnsi" w:hAnsiTheme="minorHAnsi" w:cstheme="minorHAnsi"/>
        </w:rPr>
      </w:pPr>
      <w:bookmarkStart w:id="46" w:name="_Toc213266998"/>
      <w:r w:rsidRPr="004F0156">
        <w:rPr>
          <w:rFonts w:asciiTheme="minorHAnsi" w:hAnsiTheme="minorHAnsi" w:cstheme="minorHAnsi"/>
          <w:lang w:val="en-GB"/>
        </w:rPr>
        <w:t>National Data OPT-OUTS (Opting out of NHS Digital Sharing your Data)</w:t>
      </w:r>
      <w:bookmarkEnd w:id="46"/>
    </w:p>
    <w:p w14:paraId="40A26AE6" w14:textId="2E8027D7"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will collect data from GP medical records about patients who have registered a National Data Opt-out. The National Data Opt-out applies to identifiable patient data about your health, which is called confidential patient information.</w:t>
      </w:r>
    </w:p>
    <w:p w14:paraId="31EBDA5D" w14:textId="05852113"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won’t share any confidential patient information about you – this includes GP data, or other data we hold, such as hospital data – with other organisations, unless there is an exemption to this. For example: - If we have a legal Obligation to share the data or if it is in the public interest.</w:t>
      </w:r>
    </w:p>
    <w:p w14:paraId="78205EC8" w14:textId="446C0470" w:rsidR="000F0034" w:rsidRPr="004F0156" w:rsidRDefault="00E917FF" w:rsidP="00634ADC">
      <w:pPr>
        <w:pStyle w:val="BodyText"/>
        <w:numPr>
          <w:ilvl w:val="0"/>
          <w:numId w:val="29"/>
        </w:numPr>
        <w:spacing w:before="0" w:after="0"/>
        <w:rPr>
          <w:rFonts w:asciiTheme="minorHAnsi" w:hAnsiTheme="minorHAnsi" w:cstheme="minorHAnsi"/>
          <w:lang w:val="en-GB"/>
        </w:rPr>
      </w:pPr>
      <w:r w:rsidRPr="004F0156">
        <w:rPr>
          <w:rFonts w:asciiTheme="minorHAnsi" w:hAnsiTheme="minorHAnsi" w:cstheme="minorHAnsi"/>
          <w:sz w:val="20"/>
          <w:szCs w:val="20"/>
        </w:rPr>
        <w:t xml:space="preserve">To find out more information about this please how to register a National Data Opt-Out, please read the </w:t>
      </w:r>
      <w:hyperlink r:id="rId38" w:history="1">
        <w:r w:rsidRPr="004F0156">
          <w:rPr>
            <w:rStyle w:val="Hyperlink"/>
            <w:rFonts w:asciiTheme="minorHAnsi" w:hAnsiTheme="minorHAnsi" w:cstheme="minorHAnsi"/>
            <w:sz w:val="20"/>
            <w:szCs w:val="20"/>
          </w:rPr>
          <w:t>GP Data for Planning and Research Transparency Notice</w:t>
        </w:r>
      </w:hyperlink>
      <w:r w:rsidRPr="004F0156">
        <w:rPr>
          <w:rFonts w:asciiTheme="minorHAnsi" w:hAnsiTheme="minorHAnsi" w:cstheme="minorHAnsi"/>
          <w:sz w:val="20"/>
          <w:szCs w:val="20"/>
        </w:rPr>
        <w:t>.</w:t>
      </w:r>
    </w:p>
    <w:p w14:paraId="5689489B" w14:textId="77777777" w:rsidR="00225D3B" w:rsidRPr="004F0156" w:rsidRDefault="00225D3B" w:rsidP="00DD2B61">
      <w:pPr>
        <w:pStyle w:val="BodyText"/>
        <w:spacing w:before="0" w:after="0"/>
        <w:rPr>
          <w:rFonts w:asciiTheme="minorHAnsi" w:hAnsiTheme="minorHAnsi" w:cstheme="minorHAnsi"/>
          <w:lang w:val="en-GB"/>
        </w:rPr>
      </w:pPr>
    </w:p>
    <w:p w14:paraId="319A1626" w14:textId="1179BE1B" w:rsidR="00EA050D" w:rsidRPr="004F0156" w:rsidRDefault="000F0034"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lastRenderedPageBreak/>
        <w:t xml:space="preserve"> </w:t>
      </w:r>
      <w:bookmarkStart w:id="47" w:name="_Toc213266999"/>
      <w:r w:rsidR="00225D3B" w:rsidRPr="004F0156">
        <w:rPr>
          <w:rFonts w:asciiTheme="minorHAnsi" w:hAnsiTheme="minorHAnsi" w:cstheme="minorHAnsi"/>
          <w:lang w:val="en-GB"/>
        </w:rPr>
        <w:t>Data Security and Governance</w:t>
      </w:r>
      <w:bookmarkEnd w:id="47"/>
    </w:p>
    <w:p w14:paraId="3939EB18" w14:textId="400299E2"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501E7F9C" w14:textId="6475AC3A" w:rsidR="00EA050D"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115D2110" w14:textId="77777777" w:rsidR="00DE7ABC" w:rsidRPr="004F0156" w:rsidRDefault="00DE7ABC" w:rsidP="00DD2B61">
      <w:pPr>
        <w:pStyle w:val="BodyText"/>
        <w:spacing w:after="0"/>
        <w:rPr>
          <w:rFonts w:asciiTheme="minorHAnsi" w:hAnsiTheme="minorHAnsi" w:cstheme="minorHAnsi"/>
          <w:lang w:val="en-GB"/>
        </w:rPr>
      </w:pPr>
    </w:p>
    <w:p w14:paraId="3D127078" w14:textId="1F739053" w:rsidR="00EA050D" w:rsidRPr="004F0156" w:rsidRDefault="00765732" w:rsidP="00714C01">
      <w:pPr>
        <w:pStyle w:val="Heading1"/>
        <w:spacing w:before="0" w:after="0" w:afterAutospacing="0"/>
        <w:ind w:left="426"/>
        <w:rPr>
          <w:rFonts w:asciiTheme="minorHAnsi" w:hAnsiTheme="minorHAnsi" w:cstheme="minorHAnsi"/>
          <w:bCs/>
        </w:rPr>
      </w:pPr>
      <w:r w:rsidRPr="004F0156">
        <w:rPr>
          <w:rFonts w:asciiTheme="minorHAnsi" w:hAnsiTheme="minorHAnsi" w:cstheme="minorHAnsi"/>
          <w:lang w:val="en-GB"/>
        </w:rPr>
        <w:t xml:space="preserve"> </w:t>
      </w:r>
      <w:bookmarkStart w:id="48" w:name="_Toc213267000"/>
      <w:r w:rsidR="00EF175F" w:rsidRPr="004F0156">
        <w:rPr>
          <w:rFonts w:asciiTheme="minorHAnsi" w:hAnsiTheme="minorHAnsi" w:cstheme="minorHAnsi"/>
          <w:lang w:val="en-GB"/>
        </w:rPr>
        <w:t>Transparency,</w:t>
      </w:r>
      <w:r w:rsidRPr="004F0156">
        <w:rPr>
          <w:rFonts w:asciiTheme="minorHAnsi" w:hAnsiTheme="minorHAnsi" w:cstheme="minorHAnsi"/>
          <w:lang w:val="en-GB"/>
        </w:rPr>
        <w:t xml:space="preserve"> Communications and Engagement</w:t>
      </w:r>
      <w:bookmarkEnd w:id="48"/>
    </w:p>
    <w:p w14:paraId="151301AE" w14:textId="2B6F7ADA"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NHS Digital are developing a communications strategy delivered through four phases.</w:t>
      </w:r>
    </w:p>
    <w:p w14:paraId="15341CF2" w14:textId="52BF7798"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Listening</w:t>
      </w:r>
      <w:r w:rsidRPr="004F0156">
        <w:rPr>
          <w:rFonts w:asciiTheme="minorHAnsi" w:hAnsiTheme="minorHAnsi" w:cstheme="minorHAnsi"/>
          <w:sz w:val="20"/>
          <w:szCs w:val="20"/>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0B473441" w14:textId="0E562F44"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Consultation</w:t>
      </w:r>
      <w:r w:rsidRPr="004F0156">
        <w:rPr>
          <w:rFonts w:asciiTheme="minorHAnsi" w:hAnsiTheme="minorHAnsi" w:cstheme="minorHAnsi"/>
          <w:sz w:val="20"/>
          <w:szCs w:val="20"/>
          <w:lang w:val="en-GB" w:eastAsia="en-US"/>
        </w:rPr>
        <w:t xml:space="preserve"> - a series of events where we can explain the programme, </w:t>
      </w:r>
      <w:r w:rsidR="00E23784" w:rsidRPr="004F0156">
        <w:rPr>
          <w:rFonts w:asciiTheme="minorHAnsi" w:hAnsiTheme="minorHAnsi" w:cstheme="minorHAnsi"/>
          <w:sz w:val="20"/>
          <w:szCs w:val="20"/>
          <w:lang w:val="en-GB" w:eastAsia="en-US"/>
        </w:rPr>
        <w:t>listen,</w:t>
      </w:r>
      <w:r w:rsidRPr="004F0156">
        <w:rPr>
          <w:rFonts w:asciiTheme="minorHAnsi" w:hAnsiTheme="minorHAnsi" w:cstheme="minorHAnsi"/>
          <w:sz w:val="20"/>
          <w:szCs w:val="20"/>
          <w:lang w:val="en-GB" w:eastAsia="en-US"/>
        </w:rPr>
        <w:t xml:space="preserve"> and capture feedback and co-design the information campaign</w:t>
      </w:r>
    </w:p>
    <w:p w14:paraId="45AC47E7" w14:textId="6123AE6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Demonstration</w:t>
      </w:r>
      <w:r w:rsidRPr="004F0156">
        <w:rPr>
          <w:rFonts w:asciiTheme="minorHAnsi" w:hAnsiTheme="minorHAnsi" w:cstheme="minorHAnsi"/>
          <w:sz w:val="20"/>
          <w:szCs w:val="20"/>
          <w:lang w:val="en-GB" w:eastAsia="en-US"/>
        </w:rPr>
        <w:t xml:space="preserve"> - show how feedback is being used to develop the programme and shape communications to the healthcare system and the public</w:t>
      </w:r>
    </w:p>
    <w:p w14:paraId="7D4F3BC9" w14:textId="30E7BA2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Delivery</w:t>
      </w:r>
      <w:r w:rsidRPr="004F0156">
        <w:rPr>
          <w:rFonts w:asciiTheme="minorHAnsi" w:hAnsiTheme="minorHAnsi" w:cstheme="minorHAnsi"/>
          <w:sz w:val="20"/>
          <w:szCs w:val="20"/>
          <w:lang w:val="en-GB" w:eastAsia="en-US"/>
        </w:rPr>
        <w:t xml:space="preserve"> - of an information campaign to inform the healthcare system and the public about changes to how their GP data is used, that utilises the first three phases to ensure the campaign is accessible, has wide reach and is effective</w:t>
      </w:r>
    </w:p>
    <w:p w14:paraId="63B58A2D"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286E9096" w14:textId="4E46CFA1" w:rsidR="000F57B2"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 NHS Digital web pages also provide further information at</w:t>
      </w:r>
      <w:r w:rsidR="00A822BE">
        <w:rPr>
          <w:rFonts w:asciiTheme="minorHAnsi" w:hAnsiTheme="minorHAnsi" w:cstheme="minorHAnsi"/>
          <w:lang w:val="en-GB" w:eastAsia="en-US"/>
        </w:rPr>
        <w:t xml:space="preserve"> </w:t>
      </w:r>
      <w:hyperlink r:id="rId39" w:anchor="additional-information-for-gp-practices" w:history="1">
        <w:r w:rsidR="00A822BE" w:rsidRPr="00A822BE">
          <w:rPr>
            <w:rStyle w:val="Hyperlink"/>
            <w:rFonts w:asciiTheme="minorHAnsi" w:hAnsiTheme="minorHAnsi" w:cstheme="minorHAnsi"/>
            <w:lang w:val="en-GB" w:eastAsia="en-US"/>
          </w:rPr>
          <w:t>Additional information for GP practices</w:t>
        </w:r>
      </w:hyperlink>
      <w:r w:rsidR="000F57B2">
        <w:rPr>
          <w:rFonts w:asciiTheme="minorHAnsi" w:hAnsiTheme="minorHAnsi" w:cstheme="minorHAnsi"/>
          <w:lang w:val="en-GB" w:eastAsia="en-US"/>
        </w:rPr>
        <w:t>.</w:t>
      </w:r>
    </w:p>
    <w:p w14:paraId="40FE09A8"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Q&amp;A NHS Digital &amp; Data Collections</w:t>
      </w:r>
    </w:p>
    <w:p w14:paraId="6CC53C82"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Why NHS Digital collects general practice data?</w:t>
      </w:r>
    </w:p>
    <w:p w14:paraId="65AF3632" w14:textId="3A205E99"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is the national custodian for health and care data in England and has responsibility for standardising, collecting, analysing, </w:t>
      </w:r>
      <w:r w:rsidR="003E3C17" w:rsidRPr="003E3C17">
        <w:rPr>
          <w:rFonts w:asciiTheme="minorHAnsi" w:hAnsiTheme="minorHAnsi" w:cstheme="minorHAnsi"/>
          <w:sz w:val="20"/>
          <w:szCs w:val="20"/>
          <w:lang w:val="en-GB" w:eastAsia="en-US"/>
        </w:rPr>
        <w:t>publishing,</w:t>
      </w:r>
      <w:r w:rsidRPr="003E3C17">
        <w:rPr>
          <w:rFonts w:asciiTheme="minorHAnsi" w:hAnsiTheme="minorHAnsi" w:cstheme="minorHAnsi"/>
          <w:sz w:val="20"/>
          <w:szCs w:val="20"/>
          <w:lang w:val="en-GB" w:eastAsia="en-US"/>
        </w:rPr>
        <w:t xml:space="preserve"> and sharing data and information from across the health and social care system, including general practice.</w:t>
      </w:r>
    </w:p>
    <w:p w14:paraId="0DBEF675" w14:textId="5F78834A"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NHS Digital collected patient data from general practices using a service called the General Practice Extraction Service (GPES), now known as GPDPR which has operated for over 10 years and now needs to be replaced.</w:t>
      </w:r>
    </w:p>
    <w:p w14:paraId="08EB1BA1" w14:textId="09235C26" w:rsid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has engaged with doctors, patients, </w:t>
      </w:r>
      <w:r w:rsidR="003E3C17" w:rsidRPr="003E3C17">
        <w:rPr>
          <w:rFonts w:asciiTheme="minorHAnsi" w:hAnsiTheme="minorHAnsi" w:cstheme="minorHAnsi"/>
          <w:sz w:val="20"/>
          <w:szCs w:val="20"/>
          <w:lang w:val="en-GB" w:eastAsia="en-US"/>
        </w:rPr>
        <w:t>data,</w:t>
      </w:r>
      <w:r w:rsidRPr="003E3C17">
        <w:rPr>
          <w:rFonts w:asciiTheme="minorHAnsi" w:hAnsiTheme="minorHAnsi" w:cstheme="minorHAnsi"/>
          <w:sz w:val="20"/>
          <w:szCs w:val="20"/>
          <w:lang w:val="en-GB" w:eastAsia="en-US"/>
        </w:rPr>
        <w:t xml:space="preserve"> and governance experts to design a new approach to collect data from general practice that:</w:t>
      </w:r>
    </w:p>
    <w:p w14:paraId="07D6AC3B"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reduces burden on GP practices</w:t>
      </w:r>
    </w:p>
    <w:p w14:paraId="6F6BEBA8"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explains clearly how data is used</w:t>
      </w:r>
    </w:p>
    <w:p w14:paraId="724B2BB2" w14:textId="114E8CA4" w:rsidR="00EA050D" w:rsidRPr="006672AF"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supports processes that manage and enable lawful access to patient data to improve health and social care</w:t>
      </w:r>
    </w:p>
    <w:p w14:paraId="0D762A1A" w14:textId="77777777" w:rsidR="006672AF" w:rsidRPr="003E3C17" w:rsidRDefault="006672AF" w:rsidP="006672AF">
      <w:pPr>
        <w:pStyle w:val="BodyText"/>
        <w:spacing w:after="0"/>
        <w:rPr>
          <w:rFonts w:asciiTheme="minorHAnsi" w:hAnsiTheme="minorHAnsi" w:cstheme="minorHAnsi"/>
          <w:sz w:val="18"/>
          <w:szCs w:val="18"/>
          <w:lang w:val="en-GB" w:eastAsia="en-US"/>
        </w:rPr>
      </w:pPr>
    </w:p>
    <w:p w14:paraId="756ABE26" w14:textId="430E2124" w:rsidR="00EA050D" w:rsidRDefault="00606DD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9" w:name="_Toc213267001"/>
      <w:r w:rsidR="00DE7ABC">
        <w:rPr>
          <w:rFonts w:asciiTheme="minorHAnsi" w:hAnsiTheme="minorHAnsi" w:cstheme="minorHAnsi"/>
          <w:lang w:val="en-GB"/>
        </w:rPr>
        <w:t>NHS Digital</w:t>
      </w:r>
      <w:bookmarkEnd w:id="49"/>
    </w:p>
    <w:p w14:paraId="3758762F" w14:textId="77777777" w:rsidR="00D6725A" w:rsidRPr="00ED3BD5" w:rsidRDefault="00D6725A" w:rsidP="00DD2B61">
      <w:pPr>
        <w:pStyle w:val="BodyText"/>
        <w:spacing w:after="0"/>
        <w:rPr>
          <w:rFonts w:asciiTheme="minorHAnsi" w:hAnsiTheme="minorHAnsi" w:cstheme="minorHAnsi"/>
          <w:lang w:val="en-GB" w:eastAsia="en-US"/>
        </w:rPr>
      </w:pPr>
      <w:r w:rsidRPr="00ED3BD5">
        <w:rPr>
          <w:rFonts w:asciiTheme="minorHAnsi" w:hAnsiTheme="minorHAnsi" w:cstheme="minorHAnsi"/>
          <w:lang w:val="en-GB" w:eastAsia="en-US"/>
        </w:rPr>
        <w:lastRenderedPageBreak/>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57BAB919" w14:textId="22773C89" w:rsidR="00D6725A" w:rsidRPr="004F0156" w:rsidRDefault="00D6725A"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NHS Digital and how it uses information can be found at: </w:t>
      </w:r>
      <w:hyperlink r:id="rId40" w:history="1">
        <w:r w:rsidRPr="008E1C40">
          <w:rPr>
            <w:rStyle w:val="Hyperlink"/>
            <w:rFonts w:asciiTheme="minorHAnsi" w:hAnsiTheme="minorHAnsi" w:cstheme="minorHAnsi"/>
            <w:lang w:val="en-GB" w:eastAsia="en-US"/>
          </w:rPr>
          <w:t>digital.nhs.uk</w:t>
        </w:r>
      </w:hyperlink>
    </w:p>
    <w:p w14:paraId="365A5BB1" w14:textId="3A97335E" w:rsidR="000F2F6A" w:rsidRPr="000F2F6A" w:rsidRDefault="000F2F6A" w:rsidP="00DD2B61">
      <w:pPr>
        <w:pStyle w:val="BodyText"/>
        <w:spacing w:after="0"/>
        <w:rPr>
          <w:lang w:val="en-GB"/>
        </w:rPr>
      </w:pPr>
      <w:r w:rsidRPr="000F2F6A">
        <w:rPr>
          <w:lang w:val="en-GB"/>
        </w:rPr>
        <w:t>The NHS shares some data, in which nobody can identify you, with trusted third parties, in order to improve the NHS for you and everyone else.</w:t>
      </w:r>
    </w:p>
    <w:p w14:paraId="1E1ACCAC" w14:textId="77777777" w:rsidR="000F2F6A" w:rsidRDefault="000F2F6A" w:rsidP="00DD2B61">
      <w:pPr>
        <w:pStyle w:val="BodyText"/>
        <w:spacing w:after="0"/>
        <w:rPr>
          <w:lang w:val="en-GB"/>
        </w:rPr>
      </w:pPr>
      <w:r w:rsidRPr="000F2F6A">
        <w:rPr>
          <w:lang w:val="en-GB"/>
        </w:rPr>
        <w:t>This includes with:</w:t>
      </w:r>
    </w:p>
    <w:p w14:paraId="13F7D556" w14:textId="5063C21E" w:rsidR="000F2F6A" w:rsidRPr="000F2F6A" w:rsidRDefault="000F2F6A" w:rsidP="00634ADC">
      <w:pPr>
        <w:pStyle w:val="BodyText"/>
        <w:numPr>
          <w:ilvl w:val="0"/>
          <w:numId w:val="37"/>
        </w:numPr>
        <w:spacing w:after="0"/>
        <w:rPr>
          <w:sz w:val="20"/>
          <w:szCs w:val="20"/>
          <w:lang w:val="en-GB"/>
        </w:rPr>
      </w:pPr>
      <w:r w:rsidRPr="000F2F6A">
        <w:rPr>
          <w:sz w:val="20"/>
          <w:szCs w:val="20"/>
          <w:lang w:val="en-GB"/>
        </w:rPr>
        <w:t>NHS planners</w:t>
      </w:r>
    </w:p>
    <w:p w14:paraId="25BFFEFD" w14:textId="687EAE68" w:rsidR="000F2F6A" w:rsidRPr="000F2F6A" w:rsidRDefault="000F2F6A" w:rsidP="00634ADC">
      <w:pPr>
        <w:pStyle w:val="BodyText"/>
        <w:numPr>
          <w:ilvl w:val="0"/>
          <w:numId w:val="37"/>
        </w:numPr>
        <w:spacing w:after="0"/>
        <w:rPr>
          <w:sz w:val="20"/>
          <w:szCs w:val="20"/>
          <w:lang w:val="en-GB"/>
        </w:rPr>
      </w:pPr>
      <w:r w:rsidRPr="000F2F6A">
        <w:rPr>
          <w:sz w:val="20"/>
          <w:szCs w:val="20"/>
          <w:lang w:val="en-GB"/>
        </w:rPr>
        <w:t>university researchers</w:t>
      </w:r>
    </w:p>
    <w:p w14:paraId="51A5F2F8" w14:textId="06EC30E4" w:rsidR="000F2F6A" w:rsidRPr="000F2F6A" w:rsidRDefault="000F2F6A" w:rsidP="00634ADC">
      <w:pPr>
        <w:pStyle w:val="BodyText"/>
        <w:numPr>
          <w:ilvl w:val="0"/>
          <w:numId w:val="37"/>
        </w:numPr>
        <w:spacing w:after="0"/>
        <w:rPr>
          <w:sz w:val="20"/>
          <w:szCs w:val="20"/>
          <w:lang w:val="en-GB"/>
        </w:rPr>
      </w:pPr>
      <w:r w:rsidRPr="000F2F6A">
        <w:rPr>
          <w:sz w:val="20"/>
          <w:szCs w:val="20"/>
          <w:lang w:val="en-GB"/>
        </w:rPr>
        <w:t>scientists researching medicines</w:t>
      </w:r>
    </w:p>
    <w:p w14:paraId="666703BC" w14:textId="77777777" w:rsidR="000F2F6A" w:rsidRPr="000F2F6A" w:rsidRDefault="000F2F6A" w:rsidP="00DD2B61">
      <w:pPr>
        <w:pStyle w:val="BodyText"/>
        <w:spacing w:after="0"/>
        <w:rPr>
          <w:lang w:val="en-GB"/>
        </w:rPr>
      </w:pPr>
      <w:r w:rsidRPr="000F2F6A">
        <w:rPr>
          <w:lang w:val="en-GB"/>
        </w:rPr>
        <w:t>We only share data when there is a proven benefit to the NHS, and access is strictly controlled.</w:t>
      </w:r>
    </w:p>
    <w:p w14:paraId="190735DD" w14:textId="585053C4" w:rsidR="000F2F6A" w:rsidRPr="000F2F6A" w:rsidRDefault="000F2F6A" w:rsidP="00DD2B61">
      <w:pPr>
        <w:pStyle w:val="BodyText"/>
        <w:spacing w:after="0"/>
        <w:rPr>
          <w:lang w:val="en-GB"/>
        </w:rPr>
      </w:pPr>
      <w:r w:rsidRPr="000F2F6A">
        <w:rPr>
          <w:lang w:val="en-GB"/>
        </w:rPr>
        <w:t>Your data won't be shared with</w:t>
      </w:r>
      <w:r>
        <w:rPr>
          <w:lang w:val="en-GB"/>
        </w:rPr>
        <w:t>:</w:t>
      </w:r>
    </w:p>
    <w:p w14:paraId="44AA2EB6" w14:textId="7D4EC125"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for commercial purposes</w:t>
      </w:r>
    </w:p>
    <w:p w14:paraId="4FCEC446" w14:textId="28432251"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with insurers</w:t>
      </w:r>
    </w:p>
    <w:p w14:paraId="1CE28DC9" w14:textId="23A552A7"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sold</w:t>
      </w:r>
    </w:p>
    <w:p w14:paraId="1B0DBFA7" w14:textId="77777777" w:rsidR="00EA050D" w:rsidRPr="004F0156" w:rsidRDefault="00EA050D" w:rsidP="00DD2B61">
      <w:pPr>
        <w:pStyle w:val="BodyText"/>
        <w:spacing w:before="0" w:after="0"/>
        <w:rPr>
          <w:rFonts w:asciiTheme="minorHAnsi" w:hAnsiTheme="minorHAnsi" w:cstheme="minorHAnsi"/>
        </w:rPr>
      </w:pPr>
    </w:p>
    <w:p w14:paraId="12C73C55" w14:textId="671E64A9" w:rsidR="00F82039" w:rsidRDefault="00F82039" w:rsidP="00634ADC">
      <w:pPr>
        <w:pStyle w:val="Heading2"/>
        <w:numPr>
          <w:ilvl w:val="1"/>
          <w:numId w:val="11"/>
        </w:numPr>
        <w:spacing w:before="0" w:after="0"/>
        <w:rPr>
          <w:rFonts w:asciiTheme="minorHAnsi" w:hAnsiTheme="minorHAnsi" w:cstheme="minorHAnsi"/>
          <w:lang w:val="en-GB"/>
        </w:rPr>
      </w:pPr>
      <w:bookmarkStart w:id="50" w:name="_Toc213267002"/>
      <w:r>
        <w:rPr>
          <w:rFonts w:asciiTheme="minorHAnsi" w:hAnsiTheme="minorHAnsi" w:cstheme="minorHAnsi"/>
          <w:lang w:val="en-GB"/>
        </w:rPr>
        <w:t xml:space="preserve">How NHS </w:t>
      </w:r>
      <w:r w:rsidR="006E155D">
        <w:rPr>
          <w:rFonts w:asciiTheme="minorHAnsi" w:hAnsiTheme="minorHAnsi" w:cstheme="minorHAnsi"/>
          <w:lang w:val="en-GB"/>
        </w:rPr>
        <w:t xml:space="preserve">Digital </w:t>
      </w:r>
      <w:r>
        <w:rPr>
          <w:rFonts w:asciiTheme="minorHAnsi" w:hAnsiTheme="minorHAnsi" w:cstheme="minorHAnsi"/>
          <w:lang w:val="en-GB"/>
        </w:rPr>
        <w:t>use your information</w:t>
      </w:r>
      <w:bookmarkEnd w:id="50"/>
    </w:p>
    <w:p w14:paraId="6D169E01" w14:textId="77777777" w:rsidR="006E155D" w:rsidRPr="006E155D" w:rsidRDefault="006E155D" w:rsidP="00DD2B61">
      <w:pPr>
        <w:pStyle w:val="BodyText"/>
        <w:spacing w:after="0"/>
        <w:rPr>
          <w:lang w:val="en-GB" w:eastAsia="en-US"/>
        </w:rPr>
      </w:pPr>
      <w:r w:rsidRPr="006E155D">
        <w:rPr>
          <w:lang w:val="en-GB" w:eastAsia="en-US"/>
        </w:rPr>
        <w:t>The Practice is one of many organisations working in the health and care system to improve care for patients and the public.</w:t>
      </w:r>
    </w:p>
    <w:p w14:paraId="17B88081" w14:textId="4087058A" w:rsidR="006E155D" w:rsidRPr="006E155D" w:rsidRDefault="006E155D" w:rsidP="00DD2B61">
      <w:pPr>
        <w:pStyle w:val="BodyText"/>
        <w:spacing w:after="0"/>
        <w:rPr>
          <w:lang w:val="en-GB" w:eastAsia="en-US"/>
        </w:rPr>
      </w:pPr>
      <w:hyperlink r:id="rId41" w:history="1">
        <w:r w:rsidRPr="003D48FA">
          <w:rPr>
            <w:rStyle w:val="Hyperlink"/>
            <w:lang w:val="en-GB" w:eastAsia="en-US"/>
          </w:rPr>
          <w:t>General Practice Data for Planning and Research (GPDPR) - NHS Digital</w:t>
        </w:r>
      </w:hyperlink>
    </w:p>
    <w:p w14:paraId="1C269D52" w14:textId="77777777" w:rsidR="006E155D" w:rsidRPr="006E155D" w:rsidRDefault="006E155D" w:rsidP="00DD2B61">
      <w:pPr>
        <w:pStyle w:val="BodyText"/>
        <w:spacing w:after="0"/>
        <w:rPr>
          <w:lang w:val="en-GB" w:eastAsia="en-US"/>
        </w:rPr>
      </w:pPr>
      <w:r w:rsidRPr="006E155D">
        <w:rPr>
          <w:lang w:val="en-GB" w:eastAsia="en-US"/>
        </w:rPr>
        <w:t>NHS Digital will collect data from GP medical records about patients who have registered a National Data Opt-out. The National Data Opt-out applies to identifiable patient data about your health, which is called confidential patient information.</w:t>
      </w:r>
    </w:p>
    <w:p w14:paraId="106E1F12" w14:textId="77777777" w:rsidR="006E155D" w:rsidRPr="006E155D" w:rsidRDefault="006E155D" w:rsidP="00DD2B61">
      <w:pPr>
        <w:pStyle w:val="BodyText"/>
        <w:spacing w:after="0"/>
        <w:rPr>
          <w:lang w:val="en-GB" w:eastAsia="en-US"/>
        </w:rPr>
      </w:pPr>
      <w:r w:rsidRPr="006E155D">
        <w:rPr>
          <w:lang w:val="en-GB" w:eastAsia="en-US"/>
        </w:rPr>
        <w:t>NHS Digital won’t share any confidential patient information about you - this includes GP data, or other data we hold, such as hospital data - with other organisations, unless there is an exemption to this.</w:t>
      </w:r>
    </w:p>
    <w:p w14:paraId="6BAAA591" w14:textId="77777777" w:rsidR="006E155D" w:rsidRPr="00BD1AF7" w:rsidRDefault="006E155D" w:rsidP="00DD2B61">
      <w:pPr>
        <w:pStyle w:val="BodyText"/>
        <w:spacing w:after="0"/>
        <w:rPr>
          <w:b/>
          <w:bCs/>
          <w:lang w:val="en-GB" w:eastAsia="en-US"/>
        </w:rPr>
      </w:pPr>
      <w:r w:rsidRPr="00BD1AF7">
        <w:rPr>
          <w:b/>
          <w:bCs/>
          <w:lang w:val="en-GB" w:eastAsia="en-US"/>
        </w:rPr>
        <w:t>You can change your mind about your choice at any time.</w:t>
      </w:r>
    </w:p>
    <w:p w14:paraId="72B672C9" w14:textId="0C9E9614" w:rsidR="00F82039" w:rsidRPr="00F82039" w:rsidRDefault="006E155D" w:rsidP="00DD2B61">
      <w:pPr>
        <w:pStyle w:val="BodyText"/>
        <w:spacing w:after="0"/>
        <w:rPr>
          <w:lang w:val="en-GB" w:eastAsia="en-US"/>
        </w:rPr>
      </w:pPr>
      <w:r w:rsidRPr="006E155D">
        <w:rPr>
          <w:lang w:val="en-GB" w:eastAsia="en-US"/>
        </w:rPr>
        <w:t>Data being used or shared for purposes beyond individual care does not include your data being shared with insurance companies or used for marketing purposes and data would only be used in this way with your specific agreement.</w:t>
      </w:r>
    </w:p>
    <w:p w14:paraId="797E2947" w14:textId="371A9B5E" w:rsidR="00EA050D" w:rsidRPr="004F0156" w:rsidRDefault="000F2F6A" w:rsidP="00634ADC">
      <w:pPr>
        <w:pStyle w:val="Heading2"/>
        <w:numPr>
          <w:ilvl w:val="1"/>
          <w:numId w:val="11"/>
        </w:numPr>
        <w:spacing w:before="0" w:after="0"/>
        <w:rPr>
          <w:rFonts w:asciiTheme="minorHAnsi" w:hAnsiTheme="minorHAnsi" w:cstheme="minorHAnsi"/>
        </w:rPr>
      </w:pPr>
      <w:bookmarkStart w:id="51" w:name="_Toc213267003"/>
      <w:r>
        <w:rPr>
          <w:rFonts w:asciiTheme="minorHAnsi" w:hAnsiTheme="minorHAnsi" w:cstheme="minorHAnsi"/>
          <w:lang w:val="en-GB"/>
        </w:rPr>
        <w:t>Opting Out</w:t>
      </w:r>
      <w:bookmarkEnd w:id="51"/>
    </w:p>
    <w:p w14:paraId="599CD9B0" w14:textId="43BE69FD"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71580808"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TYPE 1 OPT-OUT (OPTING OUT OF NHS DIGITAL COLLECTING YOUR DATA)</w:t>
      </w:r>
    </w:p>
    <w:p w14:paraId="5939059A"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7B98D7F5"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register a Type 1 Opt-out after this collection has started, no more of your data will be shared with us. We will however still hold the patient data which was shared with us before you registered the Type 1 Opt-out.</w:t>
      </w:r>
    </w:p>
    <w:p w14:paraId="0778DA2A" w14:textId="31A1CB3D" w:rsidR="00EA050D" w:rsidRPr="004F0156" w:rsidRDefault="002143A1" w:rsidP="00DD2B61">
      <w:pPr>
        <w:pStyle w:val="BodyText"/>
        <w:spacing w:before="0" w:after="0"/>
        <w:rPr>
          <w:rFonts w:asciiTheme="minorHAnsi" w:hAnsiTheme="minorHAnsi" w:cstheme="minorHAnsi"/>
          <w:lang w:val="en-GB"/>
        </w:rPr>
      </w:pPr>
      <w:r w:rsidRPr="002143A1">
        <w:rPr>
          <w:rFonts w:asciiTheme="minorHAnsi" w:hAnsiTheme="minorHAnsi" w:cstheme="minorHAnsi"/>
        </w:rPr>
        <w:lastRenderedPageBreak/>
        <w:t>If you do not want NHS Digital to share your identifiable patient data with anyone else for purposes beyond your own care, then you can also register a National Data Opt-out.</w:t>
      </w:r>
    </w:p>
    <w:p w14:paraId="42562139" w14:textId="77777777" w:rsidR="00EA050D" w:rsidRPr="004F0156" w:rsidRDefault="00EA050D" w:rsidP="00DD2B61">
      <w:pPr>
        <w:pStyle w:val="BodyText"/>
        <w:spacing w:before="0" w:after="0"/>
        <w:rPr>
          <w:rFonts w:asciiTheme="minorHAnsi" w:hAnsiTheme="minorHAnsi" w:cstheme="minorHAnsi"/>
          <w:lang w:val="en-GB"/>
        </w:rPr>
      </w:pPr>
    </w:p>
    <w:p w14:paraId="7D4568BC" w14:textId="7F171011" w:rsidR="00EA050D" w:rsidRPr="004F0156" w:rsidRDefault="002143A1" w:rsidP="00634ADC">
      <w:pPr>
        <w:pStyle w:val="Heading2"/>
        <w:numPr>
          <w:ilvl w:val="1"/>
          <w:numId w:val="12"/>
        </w:numPr>
        <w:spacing w:before="0" w:after="0"/>
        <w:rPr>
          <w:rFonts w:asciiTheme="minorHAnsi" w:hAnsiTheme="minorHAnsi" w:cstheme="minorHAnsi"/>
        </w:rPr>
      </w:pPr>
      <w:bookmarkStart w:id="52" w:name="_Toc213267004"/>
      <w:r>
        <w:rPr>
          <w:rFonts w:asciiTheme="minorHAnsi" w:hAnsiTheme="minorHAnsi" w:cstheme="minorHAnsi"/>
          <w:lang w:val="en-GB"/>
        </w:rPr>
        <w:t>National Data OPT-OUT (Opting Out of NHS Digital Sharing your Data</w:t>
      </w:r>
      <w:bookmarkEnd w:id="52"/>
    </w:p>
    <w:p w14:paraId="4B84659C" w14:textId="0611D0F8"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Collect data from GP medical records about patients who have registered a National Data Opt-out. The National Data Opt-out applies to identifiable patient data about your health, which is called confidential patient information.</w:t>
      </w:r>
    </w:p>
    <w:p w14:paraId="313AF5DA" w14:textId="77777777"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NHS Digital won’t share any confidential patient information about you - this includes GP data, or other data we hold, such as hospital data - with other organisations, unless there is an exemption to this.</w:t>
      </w:r>
    </w:p>
    <w:p w14:paraId="6ACFFD1D" w14:textId="06010468" w:rsidR="00EA050D" w:rsidRDefault="003D5EF4" w:rsidP="00DD2B61">
      <w:pPr>
        <w:pStyle w:val="BodyText"/>
        <w:spacing w:before="0" w:after="0"/>
        <w:rPr>
          <w:rFonts w:asciiTheme="minorHAnsi" w:hAnsiTheme="minorHAnsi" w:cstheme="minorHAnsi"/>
          <w:lang w:val="en-GB"/>
        </w:rPr>
      </w:pPr>
      <w:r w:rsidRPr="003D5EF4">
        <w:rPr>
          <w:rFonts w:asciiTheme="minorHAnsi" w:hAnsiTheme="minorHAnsi" w:cstheme="minorHAnsi"/>
          <w:lang w:val="en-GB"/>
        </w:rPr>
        <w:t xml:space="preserve">To find out more information and how to register a National Data Opt-Out, please read our </w:t>
      </w:r>
      <w:hyperlink r:id="rId42" w:history="1">
        <w:r w:rsidRPr="003A384C">
          <w:rPr>
            <w:rStyle w:val="Hyperlink"/>
            <w:rFonts w:asciiTheme="minorHAnsi" w:hAnsiTheme="minorHAnsi" w:cstheme="minorHAnsi"/>
            <w:lang w:val="en-GB"/>
          </w:rPr>
          <w:t>GP Data for Planning and Research Transparency Notice</w:t>
        </w:r>
      </w:hyperlink>
      <w:r w:rsidRPr="003D5EF4">
        <w:rPr>
          <w:rFonts w:asciiTheme="minorHAnsi" w:hAnsiTheme="minorHAnsi" w:cstheme="minorHAnsi"/>
          <w:lang w:val="en-GB"/>
        </w:rPr>
        <w:t xml:space="preserve"> and see our infographic of how data currently flows</w:t>
      </w:r>
      <w:r w:rsidR="003A384C">
        <w:rPr>
          <w:rFonts w:asciiTheme="minorHAnsi" w:hAnsiTheme="minorHAnsi" w:cstheme="minorHAnsi"/>
          <w:lang w:val="en-GB"/>
        </w:rPr>
        <w:t>.</w:t>
      </w:r>
    </w:p>
    <w:p w14:paraId="7D0CDE6C" w14:textId="42CEDB7E" w:rsidR="00394EEC" w:rsidRPr="00394EEC" w:rsidRDefault="00D0483C" w:rsidP="00DD2B61">
      <w:pPr>
        <w:pStyle w:val="BodyText"/>
        <w:spacing w:after="0"/>
        <w:rPr>
          <w:lang w:val="en-GB" w:eastAsia="en-US"/>
        </w:rPr>
      </w:pPr>
      <w:r w:rsidRPr="00D0483C">
        <w:rPr>
          <w:rFonts w:asciiTheme="minorHAnsi" w:hAnsiTheme="minorHAnsi" w:cstheme="minorHAnsi"/>
        </w:rPr>
        <w:t>The Practice is one of many organisations working in the health and care system to improve care for patients and the public.</w:t>
      </w:r>
    </w:p>
    <w:p w14:paraId="59178C7C" w14:textId="0E2BD2DC" w:rsidR="00394EEC" w:rsidRPr="004F0156" w:rsidRDefault="00394EEC" w:rsidP="00634ADC">
      <w:pPr>
        <w:pStyle w:val="Heading2"/>
        <w:numPr>
          <w:ilvl w:val="1"/>
          <w:numId w:val="12"/>
        </w:numPr>
        <w:spacing w:before="0" w:after="0"/>
        <w:rPr>
          <w:rFonts w:asciiTheme="minorHAnsi" w:hAnsiTheme="minorHAnsi" w:cstheme="minorHAnsi"/>
        </w:rPr>
      </w:pPr>
      <w:bookmarkStart w:id="53" w:name="_Toc213267005"/>
      <w:r>
        <w:rPr>
          <w:rFonts w:asciiTheme="minorHAnsi" w:hAnsiTheme="minorHAnsi" w:cstheme="minorHAnsi"/>
          <w:lang w:val="en-GB"/>
        </w:rPr>
        <w:t xml:space="preserve">How </w:t>
      </w:r>
      <w:r w:rsidR="003D48FA">
        <w:rPr>
          <w:rFonts w:asciiTheme="minorHAnsi" w:hAnsiTheme="minorHAnsi" w:cstheme="minorHAnsi"/>
          <w:lang w:val="en-GB"/>
        </w:rPr>
        <w:t>long will we store your Information</w:t>
      </w:r>
      <w:bookmarkEnd w:id="53"/>
      <w:r>
        <w:rPr>
          <w:rFonts w:asciiTheme="minorHAnsi" w:hAnsiTheme="minorHAnsi" w:cstheme="minorHAnsi"/>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4F542A4" w14:textId="199D2288" w:rsidR="00EB4674" w:rsidRDefault="00236B27" w:rsidP="00DD2B61">
      <w:pPr>
        <w:pStyle w:val="BodyText"/>
        <w:spacing w:after="0"/>
        <w:rPr>
          <w:rStyle w:val="Hyperlink"/>
          <w:rFonts w:asciiTheme="minorHAnsi" w:hAnsiTheme="minorHAnsi" w:cstheme="minorHAnsi"/>
          <w:lang w:val="en-GB"/>
        </w:rPr>
      </w:pPr>
      <w:r w:rsidRPr="00236B27">
        <w:rPr>
          <w:rFonts w:asciiTheme="minorHAnsi" w:hAnsiTheme="minorHAnsi" w:cstheme="minorHAnsi"/>
        </w:rPr>
        <w:t xml:space="preserve">More information on records retention can be found online </w:t>
      </w:r>
      <w:r w:rsidR="00705364">
        <w:rPr>
          <w:rFonts w:asciiTheme="minorHAnsi" w:hAnsiTheme="minorHAnsi" w:cstheme="minorHAnsi"/>
          <w:lang w:val="en-GB"/>
        </w:rPr>
        <w:t xml:space="preserve">on the NHS Digital website: </w:t>
      </w:r>
      <w:hyperlink r:id="rId43" w:history="1">
        <w:r w:rsidR="00705364" w:rsidRPr="00C21A8D">
          <w:rPr>
            <w:rStyle w:val="Hyperlink"/>
            <w:rFonts w:asciiTheme="minorHAnsi" w:hAnsiTheme="minorHAnsi" w:cstheme="minorHAnsi"/>
            <w:lang w:val="en-GB"/>
          </w:rPr>
          <w:t>Records Management Code of Practice 2021</w:t>
        </w:r>
      </w:hyperlink>
    </w:p>
    <w:p w14:paraId="41BB9498" w14:textId="77777777" w:rsidR="00E23784" w:rsidRPr="00705364" w:rsidRDefault="00E23784" w:rsidP="00DD2B61">
      <w:pPr>
        <w:pStyle w:val="BodyText"/>
        <w:spacing w:after="0"/>
        <w:rPr>
          <w:rFonts w:asciiTheme="minorHAnsi" w:hAnsiTheme="minorHAnsi" w:cstheme="minorHAnsi"/>
          <w:lang w:val="en-GB"/>
        </w:rPr>
      </w:pPr>
    </w:p>
    <w:p w14:paraId="6FB9266C" w14:textId="5813083A" w:rsidR="00D6584E" w:rsidRPr="004F0156" w:rsidRDefault="00D6584E" w:rsidP="00634ADC">
      <w:pPr>
        <w:pStyle w:val="Heading2"/>
        <w:numPr>
          <w:ilvl w:val="1"/>
          <w:numId w:val="12"/>
        </w:numPr>
        <w:spacing w:before="0" w:after="0"/>
        <w:rPr>
          <w:rFonts w:asciiTheme="minorHAnsi" w:hAnsiTheme="minorHAnsi" w:cstheme="minorHAnsi"/>
        </w:rPr>
      </w:pPr>
      <w:bookmarkStart w:id="54" w:name="_Toc213267006"/>
      <w:r>
        <w:rPr>
          <w:rFonts w:asciiTheme="minorHAnsi" w:hAnsiTheme="minorHAnsi" w:cstheme="minorHAnsi"/>
          <w:lang w:val="en-GB"/>
        </w:rPr>
        <w:t>How we lawfully use your Data</w:t>
      </w:r>
      <w:bookmarkEnd w:id="54"/>
    </w:p>
    <w:p w14:paraId="6C8B4BD7" w14:textId="290A0838"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using 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17B12C4" w14:textId="0009820C" w:rsidR="00D6584E"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This Privacy Notice applies to the personal data of our patients and the data you have given us about your carers/family members</w:t>
      </w:r>
      <w:r>
        <w:rPr>
          <w:rFonts w:asciiTheme="minorHAnsi" w:hAnsiTheme="minorHAnsi" w:cstheme="minorHAnsi"/>
          <w:lang w:val="en-GB"/>
        </w:rPr>
        <w:t>.</w:t>
      </w:r>
    </w:p>
    <w:p w14:paraId="07CEBDCF" w14:textId="77777777" w:rsidR="007A7D43" w:rsidRDefault="007A7D43" w:rsidP="00DD2B61">
      <w:pPr>
        <w:pStyle w:val="BodyText"/>
        <w:spacing w:after="0"/>
        <w:rPr>
          <w:rFonts w:asciiTheme="minorHAnsi" w:hAnsiTheme="minorHAnsi" w:cstheme="minorHAnsi"/>
        </w:rPr>
      </w:pPr>
    </w:p>
    <w:p w14:paraId="40F65416" w14:textId="04B867CF" w:rsidR="00EA050D" w:rsidRPr="004F0156" w:rsidRDefault="00C9115E"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5" w:name="_Toc213267007"/>
      <w:r w:rsidR="007B0FB7">
        <w:rPr>
          <w:rFonts w:asciiTheme="minorHAnsi" w:hAnsiTheme="minorHAnsi" w:cstheme="minorHAnsi"/>
          <w:lang w:val="en-GB"/>
        </w:rPr>
        <w:t>Your Summary Care Record</w:t>
      </w:r>
      <w:bookmarkEnd w:id="55"/>
    </w:p>
    <w:p w14:paraId="497277E7" w14:textId="77C873C5" w:rsidR="00C969A4" w:rsidRPr="00C969A4" w:rsidRDefault="00CC2EF6" w:rsidP="00DD2B61">
      <w:pPr>
        <w:pStyle w:val="BodyText"/>
        <w:spacing w:after="0"/>
        <w:rPr>
          <w:rFonts w:asciiTheme="minorHAnsi" w:hAnsiTheme="minorHAnsi" w:cstheme="minorHAnsi"/>
          <w:lang w:val="en-GB"/>
        </w:rPr>
      </w:pPr>
      <w:r w:rsidRPr="00CC2EF6">
        <w:rPr>
          <w:rFonts w:asciiTheme="minorHAnsi" w:hAnsiTheme="minorHAnsi" w:cstheme="minorHAnsi"/>
          <w:lang w:val="en-GB"/>
        </w:rPr>
        <w:t xml:space="preserve">We are </w:t>
      </w:r>
      <w:r w:rsidR="00C969A4" w:rsidRPr="00C969A4">
        <w:rPr>
          <w:rFonts w:asciiTheme="minorHAnsi" w:hAnsiTheme="minorHAnsi" w:cstheme="minorHAnsi"/>
          <w:lang w:val="en-GB"/>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76EA3C5" w14:textId="40495B6C"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 xml:space="preserve">Authorised healthcare staff can only view your SCR with your permission. </w:t>
      </w:r>
    </w:p>
    <w:p w14:paraId="7A8DA803" w14:textId="166A624A"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The information shared will solely be used for the benefit of your care.</w:t>
      </w:r>
    </w:p>
    <w:p w14:paraId="1145A0EA" w14:textId="3213AC50" w:rsidR="00C969A4" w:rsidRPr="00C969A4" w:rsidRDefault="00C969A4" w:rsidP="00634ADC">
      <w:pPr>
        <w:pStyle w:val="BodyText"/>
        <w:numPr>
          <w:ilvl w:val="0"/>
          <w:numId w:val="38"/>
        </w:numPr>
        <w:spacing w:after="0"/>
        <w:rPr>
          <w:rFonts w:asciiTheme="minorHAnsi" w:hAnsiTheme="minorHAnsi" w:cstheme="minorHAnsi"/>
          <w:lang w:val="en-GB"/>
        </w:rPr>
      </w:pPr>
      <w:r w:rsidRPr="00C969A4">
        <w:rPr>
          <w:rFonts w:asciiTheme="minorHAnsi" w:hAnsiTheme="minorHAnsi" w:cstheme="minorHAnsi"/>
          <w:sz w:val="20"/>
          <w:szCs w:val="20"/>
          <w:lang w:val="en-GB"/>
        </w:rPr>
        <w:t>Your options are outlined below.</w:t>
      </w:r>
    </w:p>
    <w:p w14:paraId="373AEB27" w14:textId="7DF6548A"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w:t>
      </w:r>
      <w:r w:rsidR="00365010" w:rsidRPr="0000464A">
        <w:rPr>
          <w:rFonts w:asciiTheme="minorHAnsi" w:hAnsiTheme="minorHAnsi" w:cstheme="minorHAnsi"/>
          <w:b/>
          <w:bCs/>
          <w:sz w:val="20"/>
          <w:szCs w:val="20"/>
          <w:lang w:val="en-GB"/>
        </w:rPr>
        <w:t>allergies,</w:t>
      </w:r>
      <w:r w:rsidRPr="0000464A">
        <w:rPr>
          <w:rFonts w:asciiTheme="minorHAnsi" w:hAnsiTheme="minorHAnsi" w:cstheme="minorHAnsi"/>
          <w:b/>
          <w:bCs/>
          <w:sz w:val="20"/>
          <w:szCs w:val="20"/>
          <w:lang w:val="en-GB"/>
        </w:rPr>
        <w:t xml:space="preserve"> and adverse reactions only.</w:t>
      </w:r>
      <w:r w:rsidRPr="0000464A">
        <w:rPr>
          <w:rFonts w:asciiTheme="minorHAnsi" w:hAnsiTheme="minorHAnsi" w:cstheme="minorHAnsi"/>
          <w:sz w:val="20"/>
          <w:szCs w:val="20"/>
          <w:lang w:val="en-GB"/>
        </w:rPr>
        <w:t xml:space="preserve"> You wish to share information about medication, </w:t>
      </w:r>
      <w:r w:rsidR="00365010" w:rsidRPr="0000464A">
        <w:rPr>
          <w:rFonts w:asciiTheme="minorHAnsi" w:hAnsiTheme="minorHAnsi" w:cstheme="minorHAnsi"/>
          <w:sz w:val="20"/>
          <w:szCs w:val="20"/>
          <w:lang w:val="en-GB"/>
        </w:rPr>
        <w:t>allergies,</w:t>
      </w:r>
      <w:r w:rsidRPr="0000464A">
        <w:rPr>
          <w:rFonts w:asciiTheme="minorHAnsi" w:hAnsiTheme="minorHAnsi" w:cstheme="minorHAnsi"/>
          <w:sz w:val="20"/>
          <w:szCs w:val="20"/>
          <w:lang w:val="en-GB"/>
        </w:rPr>
        <w:t xml:space="preserve"> and adverse reactions only. </w:t>
      </w:r>
    </w:p>
    <w:p w14:paraId="68C04E80" w14:textId="74DE642F"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lastRenderedPageBreak/>
        <w:t xml:space="preserve">Express consent for medication, allergies, adverse </w:t>
      </w:r>
      <w:r w:rsidR="00365010" w:rsidRPr="0000464A">
        <w:rPr>
          <w:rFonts w:asciiTheme="minorHAnsi" w:hAnsiTheme="minorHAnsi" w:cstheme="minorHAnsi"/>
          <w:b/>
          <w:bCs/>
          <w:sz w:val="20"/>
          <w:szCs w:val="20"/>
          <w:lang w:val="en-GB"/>
        </w:rPr>
        <w:t>reactions,</w:t>
      </w:r>
      <w:r w:rsidRPr="0000464A">
        <w:rPr>
          <w:rFonts w:asciiTheme="minorHAnsi" w:hAnsiTheme="minorHAnsi" w:cstheme="minorHAnsi"/>
          <w:b/>
          <w:bCs/>
          <w:sz w:val="20"/>
          <w:szCs w:val="20"/>
          <w:lang w:val="en-GB"/>
        </w:rPr>
        <w:t xml:space="preserve"> and additional information. </w:t>
      </w:r>
      <w:r w:rsidRPr="0000464A">
        <w:rPr>
          <w:rFonts w:asciiTheme="minorHAnsi" w:hAnsiTheme="minorHAnsi" w:cstheme="minorHAnsi"/>
          <w:sz w:val="20"/>
          <w:szCs w:val="20"/>
          <w:lang w:val="en-GB"/>
        </w:rPr>
        <w:t xml:space="preserve">You wish to share information about medication, allergies and adverse reactions and further medical information that includes: Your significant illnesses and health problems, </w:t>
      </w:r>
      <w:r w:rsidR="00365010" w:rsidRPr="0000464A">
        <w:rPr>
          <w:rFonts w:asciiTheme="minorHAnsi" w:hAnsiTheme="minorHAnsi" w:cstheme="minorHAnsi"/>
          <w:sz w:val="20"/>
          <w:szCs w:val="20"/>
          <w:lang w:val="en-GB"/>
        </w:rPr>
        <w:t>operations,</w:t>
      </w:r>
      <w:r w:rsidRPr="0000464A">
        <w:rPr>
          <w:rFonts w:asciiTheme="minorHAnsi" w:hAnsiTheme="minorHAnsi" w:cstheme="minorHAnsi"/>
          <w:sz w:val="20"/>
          <w:szCs w:val="20"/>
          <w:lang w:val="en-GB"/>
        </w:rPr>
        <w:t xml:space="preserve"> and vaccinations you have had in the past, how you would like to be treated (such as where you would prefer to receive care), what support you might need and who should be contacted for more information about you. </w:t>
      </w:r>
    </w:p>
    <w:p w14:paraId="3281CE7A" w14:textId="11695E4E"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Express dissent for Summary Care Record (opt out).</w:t>
      </w:r>
      <w:r w:rsidRPr="0000464A">
        <w:rPr>
          <w:rFonts w:asciiTheme="minorHAnsi" w:hAnsiTheme="minorHAnsi" w:cstheme="minorHAnsi"/>
          <w:sz w:val="20"/>
          <w:szCs w:val="20"/>
          <w:lang w:val="en-GB"/>
        </w:rPr>
        <w:t xml:space="preserve"> Select this option, if you DO NOT want any information shared with other healthcare professionals involved in your care. </w:t>
      </w:r>
    </w:p>
    <w:p w14:paraId="38DAE61A" w14:textId="6A45E6C7"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w:t>
      </w:r>
      <w:r w:rsidR="00411039">
        <w:rPr>
          <w:rFonts w:asciiTheme="minorHAnsi" w:hAnsiTheme="minorHAnsi" w:cstheme="minorHAnsi"/>
          <w:lang w:val="en-GB"/>
        </w:rPr>
        <w:t>B.</w:t>
      </w:r>
      <w:r w:rsidRPr="00C969A4">
        <w:rPr>
          <w:rFonts w:asciiTheme="minorHAnsi" w:hAnsiTheme="minorHAnsi" w:cstheme="minorHAnsi"/>
          <w:lang w:val="en-GB"/>
        </w:rPr>
        <w:t xml:space="preserve"> above.</w:t>
      </w:r>
    </w:p>
    <w:p w14:paraId="4644FA6A" w14:textId="49348C0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3AEAD283" w14:textId="5CDB17CE"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To find out more about the wider use of confidential personal information and to register your choice to opt out if you do not want your data to be used in this way, please visit:</w:t>
      </w:r>
      <w:r w:rsidR="002657A3">
        <w:rPr>
          <w:rFonts w:asciiTheme="minorHAnsi" w:hAnsiTheme="minorHAnsi" w:cstheme="minorHAnsi"/>
          <w:lang w:val="en-GB"/>
        </w:rPr>
        <w:t xml:space="preserve"> </w:t>
      </w:r>
      <w:hyperlink r:id="rId44" w:history="1">
        <w:r w:rsidRPr="002657A3">
          <w:rPr>
            <w:rStyle w:val="Hyperlink"/>
            <w:rFonts w:asciiTheme="minorHAnsi" w:hAnsiTheme="minorHAnsi" w:cstheme="minorHAnsi"/>
            <w:lang w:val="en-GB"/>
          </w:rPr>
          <w:t>nhs.uk/your-nhs-data-matters</w:t>
        </w:r>
      </w:hyperlink>
    </w:p>
    <w:p w14:paraId="7BC28F39" w14:textId="51281924" w:rsidR="00EA050D" w:rsidRDefault="00C969A4" w:rsidP="00DD2B61">
      <w:pPr>
        <w:pStyle w:val="BodyText"/>
        <w:spacing w:after="0"/>
        <w:rPr>
          <w:rFonts w:asciiTheme="minorHAnsi" w:hAnsiTheme="minorHAnsi" w:cstheme="minorHAnsi"/>
          <w:lang w:val="en-GB"/>
        </w:rPr>
      </w:pPr>
      <w:r w:rsidRPr="002657A3">
        <w:rPr>
          <w:rFonts w:asciiTheme="minorHAnsi" w:hAnsiTheme="minorHAnsi" w:cstheme="minorHAnsi"/>
          <w:i/>
          <w:iCs/>
          <w:lang w:val="en-GB"/>
        </w:rPr>
        <w:t>Please note:</w:t>
      </w:r>
      <w:r w:rsidRPr="00C969A4">
        <w:rPr>
          <w:rFonts w:asciiTheme="minorHAnsi" w:hAnsiTheme="minorHAnsi" w:cstheme="minorHAnsi"/>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0A596621" w14:textId="77777777" w:rsidR="007A7D43" w:rsidRPr="004F0156" w:rsidRDefault="007A7D43" w:rsidP="00DD2B61">
      <w:pPr>
        <w:pStyle w:val="BodyText"/>
        <w:spacing w:after="0"/>
        <w:rPr>
          <w:rFonts w:asciiTheme="minorHAnsi" w:hAnsiTheme="minorHAnsi" w:cstheme="minorHAnsi"/>
          <w:b/>
          <w:bCs/>
        </w:rPr>
      </w:pPr>
    </w:p>
    <w:p w14:paraId="541ED9E7" w14:textId="45892715" w:rsidR="00EA050D" w:rsidRPr="004F0156" w:rsidRDefault="00387CC9"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6" w:name="_Toc213267008"/>
      <w:r>
        <w:rPr>
          <w:rFonts w:asciiTheme="minorHAnsi" w:hAnsiTheme="minorHAnsi" w:cstheme="minorHAnsi"/>
          <w:lang w:val="en-GB"/>
        </w:rPr>
        <w:t>Risk Stratification</w:t>
      </w:r>
      <w:bookmarkEnd w:id="56"/>
    </w:p>
    <w:p w14:paraId="4643CF1A" w14:textId="308369E9"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3C82DED8" w14:textId="2BD1DB3F" w:rsidR="007A7D43" w:rsidRDefault="007A7D43" w:rsidP="00DD2B61">
      <w:pPr>
        <w:pStyle w:val="BodyText"/>
        <w:spacing w:before="0" w:after="0"/>
        <w:rPr>
          <w:rFonts w:asciiTheme="minorHAnsi" w:hAnsiTheme="minorHAnsi" w:cstheme="minorHAnsi"/>
          <w:lang w:val="en-GB"/>
        </w:rPr>
      </w:pPr>
    </w:p>
    <w:p w14:paraId="4970B97D" w14:textId="77777777" w:rsidR="00AF4B54" w:rsidRDefault="00AF4B54" w:rsidP="00DD2B61">
      <w:pPr>
        <w:pStyle w:val="BodyText"/>
        <w:spacing w:before="0" w:after="0"/>
        <w:rPr>
          <w:rFonts w:asciiTheme="minorHAnsi" w:hAnsiTheme="minorHAnsi" w:cstheme="minorHAnsi"/>
          <w:lang w:val="en-GB"/>
        </w:rPr>
      </w:pPr>
    </w:p>
    <w:p w14:paraId="57AB99A6" w14:textId="5BBAAB76" w:rsidR="00EA050D" w:rsidRPr="004F0156" w:rsidRDefault="009E7B75"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7" w:name="_Toc213267009"/>
      <w:r>
        <w:rPr>
          <w:rFonts w:asciiTheme="minorHAnsi" w:hAnsiTheme="minorHAnsi" w:cstheme="minorHAnsi"/>
          <w:lang w:val="en-GB"/>
        </w:rPr>
        <w:t>National Screening Programs</w:t>
      </w:r>
      <w:bookmarkEnd w:id="57"/>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1DAA6A9"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NHS provides national screening programs so that certain diseases can be detected at an early stage. These screening programs include bowel cancer, breast cancer, cervical cancer, aortic aneurysms, and a diabetic eye screening service.</w:t>
      </w:r>
    </w:p>
    <w:p w14:paraId="5F6275B4" w14:textId="77777777"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law allows us to share your contact information with Public Health England so that you can be invited to the relevant screening program.</w:t>
      </w:r>
    </w:p>
    <w:p w14:paraId="42F21C57" w14:textId="4A91CBEA"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 xml:space="preserve">More information can be found at </w:t>
      </w:r>
      <w:hyperlink r:id="rId45" w:history="1">
        <w:r w:rsidRPr="00752A1C">
          <w:rPr>
            <w:rStyle w:val="Hyperlink"/>
            <w:rFonts w:asciiTheme="minorHAnsi" w:hAnsiTheme="minorHAnsi" w:cstheme="minorHAnsi"/>
          </w:rPr>
          <w:t>Population screening programmes</w:t>
        </w:r>
      </w:hyperlink>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8" w:name="_Toc213267010"/>
      <w:r w:rsidR="00DC2600">
        <w:rPr>
          <w:rFonts w:asciiTheme="minorHAnsi" w:hAnsiTheme="minorHAnsi" w:cstheme="minorHAnsi"/>
          <w:lang w:val="en-GB"/>
        </w:rPr>
        <w:t>Medical Management</w:t>
      </w:r>
      <w:bookmarkEnd w:id="58"/>
    </w:p>
    <w:p w14:paraId="6144335A" w14:textId="660680C5" w:rsidR="007A7D43"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2286F0B7" w14:textId="77777777" w:rsidR="007A7D43" w:rsidRPr="00752A1C" w:rsidRDefault="007A7D43" w:rsidP="00DD2B61">
      <w:pPr>
        <w:pStyle w:val="BodyText"/>
        <w:spacing w:after="0"/>
        <w:rPr>
          <w:lang w:val="en-GB"/>
        </w:rPr>
      </w:pPr>
    </w:p>
    <w:p w14:paraId="103EF493" w14:textId="46288BF3" w:rsidR="00752A1C" w:rsidRPr="004F0156" w:rsidRDefault="00DC2600"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t xml:space="preserve"> </w:t>
      </w:r>
      <w:bookmarkStart w:id="59" w:name="_Toc213267011"/>
      <w:r w:rsidR="00BD773D">
        <w:rPr>
          <w:rFonts w:asciiTheme="minorHAnsi" w:hAnsiTheme="minorHAnsi" w:cstheme="minorHAnsi"/>
          <w:lang w:val="en-GB"/>
        </w:rPr>
        <w:t>How do we Maintain the Confidentiality of your Records</w:t>
      </w:r>
      <w:bookmarkEnd w:id="59"/>
    </w:p>
    <w:p w14:paraId="5A3968EB" w14:textId="77777777" w:rsidR="00752A1C" w:rsidRPr="004F0156" w:rsidRDefault="00752A1C" w:rsidP="00DD2B61">
      <w:pPr>
        <w:pStyle w:val="BodyText"/>
        <w:spacing w:before="0" w:after="0"/>
        <w:rPr>
          <w:rFonts w:asciiTheme="minorHAnsi" w:hAnsiTheme="minorHAnsi" w:cstheme="minorHAnsi"/>
        </w:rPr>
      </w:pPr>
    </w:p>
    <w:p w14:paraId="14B130B8" w14:textId="2BF404B0"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are committed to protecting your privacy and will only use information collected lawfully in accordance with:</w:t>
      </w:r>
    </w:p>
    <w:p w14:paraId="6CA6AC6D" w14:textId="3B6F5B12"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Data Protection Act 2018</w:t>
      </w:r>
    </w:p>
    <w:p w14:paraId="5131CA88" w14:textId="5F0DCE1B"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 xml:space="preserve">The </w:t>
      </w:r>
      <w:r w:rsidR="001F1E53">
        <w:rPr>
          <w:rFonts w:asciiTheme="minorHAnsi" w:hAnsiTheme="minorHAnsi" w:cstheme="minorHAnsi"/>
          <w:sz w:val="20"/>
          <w:szCs w:val="20"/>
          <w:lang w:val="en-GB"/>
        </w:rPr>
        <w:t xml:space="preserve">UK </w:t>
      </w:r>
      <w:r w:rsidRPr="005E430D">
        <w:rPr>
          <w:rFonts w:asciiTheme="minorHAnsi" w:hAnsiTheme="minorHAnsi" w:cstheme="minorHAnsi"/>
          <w:sz w:val="20"/>
          <w:szCs w:val="20"/>
        </w:rPr>
        <w:t xml:space="preserve">General Data Protection Regulations </w:t>
      </w:r>
    </w:p>
    <w:p w14:paraId="7E33A3D6" w14:textId="0DA6A657"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Human Rights Act 1998</w:t>
      </w:r>
    </w:p>
    <w:p w14:paraId="1E21402E" w14:textId="65AF7DA9"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Common Law Duty of Confidentiality</w:t>
      </w:r>
    </w:p>
    <w:p w14:paraId="7CA7ECDD" w14:textId="166B7B43"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Access to Medical Records Act 1990</w:t>
      </w:r>
    </w:p>
    <w:p w14:paraId="5136D76A" w14:textId="5E28F674"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Health and Social Care Act 2012</w:t>
      </w:r>
    </w:p>
    <w:p w14:paraId="3FF2E489" w14:textId="563129A5"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NHS Codes of Confidentiality, Information Security and Records Management</w:t>
      </w:r>
    </w:p>
    <w:p w14:paraId="64362C3E" w14:textId="765E0816"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Information: To Share or Not to Share Review</w:t>
      </w:r>
    </w:p>
    <w:p w14:paraId="3CFB1C07"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86EFE4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251EADEF" w14:textId="76A1454B"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Our practice policy is to respect the privacy of our patients, their families and our staff and to maintain compliance with the General Data Protection Regulations (</w:t>
      </w:r>
      <w:r w:rsidR="001F1E53">
        <w:rPr>
          <w:rFonts w:asciiTheme="minorHAnsi" w:hAnsiTheme="minorHAnsi" w:cstheme="minorHAnsi"/>
          <w:lang w:val="en-GB"/>
        </w:rPr>
        <w:t xml:space="preserve">UK </w:t>
      </w:r>
      <w:r w:rsidRPr="005E430D">
        <w:rPr>
          <w:rFonts w:asciiTheme="minorHAnsi" w:hAnsiTheme="minorHAnsi" w:cstheme="minorHAnsi"/>
        </w:rPr>
        <w:t>GDPR) and all UK specific Data Protection Requirements. Our policy is to ensure all personal data related to our patients will be protected.</w:t>
      </w:r>
    </w:p>
    <w:p w14:paraId="25037B20" w14:textId="398A7561"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w:t>
      </w:r>
      <w:r w:rsidR="001F1E53">
        <w:rPr>
          <w:rFonts w:asciiTheme="minorHAnsi" w:hAnsiTheme="minorHAnsi" w:cstheme="minorHAnsi"/>
          <w:lang w:val="en-GB"/>
        </w:rPr>
        <w:t xml:space="preserve">UK </w:t>
      </w:r>
      <w:r w:rsidRPr="005E430D">
        <w:rPr>
          <w:rFonts w:asciiTheme="minorHAnsi" w:hAnsiTheme="minorHAnsi" w:cstheme="minorHAnsi"/>
        </w:rPr>
        <w:t>GDPR articles 24-28) will be established for the processing of your information.</w:t>
      </w:r>
    </w:p>
    <w:p w14:paraId="1197312D"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704647D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33DE6C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lastRenderedPageBreak/>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8CC4A93"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6FA695E1" w14:textId="5440546C" w:rsidR="00752A1C" w:rsidRDefault="005E430D" w:rsidP="00DD2B61">
      <w:pPr>
        <w:pStyle w:val="BodyText"/>
        <w:spacing w:before="0"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42F39ED5" w14:textId="77777777" w:rsidR="00E23784" w:rsidRDefault="00E23784" w:rsidP="00DD2B61">
      <w:pPr>
        <w:pStyle w:val="BodyText"/>
        <w:spacing w:before="0" w:after="0"/>
        <w:rPr>
          <w:rFonts w:asciiTheme="minorHAnsi" w:hAnsiTheme="minorHAnsi" w:cstheme="minorHAnsi"/>
        </w:rPr>
      </w:pPr>
    </w:p>
    <w:p w14:paraId="551F0904" w14:textId="77777777" w:rsidR="007A7D43" w:rsidRPr="004F0156" w:rsidRDefault="007A7D43" w:rsidP="00DD2B61">
      <w:pPr>
        <w:pStyle w:val="BodyText"/>
        <w:spacing w:before="0" w:after="0"/>
        <w:rPr>
          <w:rFonts w:asciiTheme="minorHAnsi" w:hAnsiTheme="minorHAnsi" w:cstheme="minorHAnsi"/>
        </w:rPr>
      </w:pPr>
    </w:p>
    <w:p w14:paraId="64D0D92A" w14:textId="0B5B4BBA" w:rsidR="00752A1C" w:rsidRPr="004F0156" w:rsidRDefault="007A7D43"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0" w:name="_Toc213267012"/>
      <w:r>
        <w:rPr>
          <w:rFonts w:asciiTheme="minorHAnsi" w:hAnsiTheme="minorHAnsi" w:cstheme="minorHAnsi"/>
          <w:lang w:val="en-GB"/>
        </w:rPr>
        <w:t>Updating your Record</w:t>
      </w:r>
      <w:bookmarkEnd w:id="60"/>
    </w:p>
    <w:p w14:paraId="7D70C0CA" w14:textId="33CBFE41"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 xml:space="preserve">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w:t>
      </w:r>
      <w:r w:rsidR="001F1E53">
        <w:rPr>
          <w:rFonts w:asciiTheme="minorHAnsi" w:hAnsiTheme="minorHAnsi" w:cstheme="minorHAnsi"/>
          <w:lang w:val="en-GB" w:eastAsia="en-US"/>
        </w:rPr>
        <w:t xml:space="preserve">UK </w:t>
      </w:r>
      <w:r w:rsidRPr="001A4588">
        <w:rPr>
          <w:rFonts w:asciiTheme="minorHAnsi" w:hAnsiTheme="minorHAnsi" w:cstheme="minorHAnsi"/>
          <w:lang w:val="en-GB" w:eastAsia="en-US"/>
        </w:rPr>
        <w:t>GDPR Article 6 (c).</w:t>
      </w:r>
    </w:p>
    <w:p w14:paraId="7965CE56" w14:textId="77777777" w:rsidR="00E66F7C" w:rsidRDefault="00E66F7C" w:rsidP="00DD2B61">
      <w:pPr>
        <w:pStyle w:val="BodyText"/>
        <w:spacing w:before="0" w:after="0"/>
        <w:rPr>
          <w:rFonts w:asciiTheme="minorHAnsi" w:hAnsiTheme="minorHAnsi" w:cstheme="minorHAnsi"/>
          <w:lang w:val="en-GB" w:eastAsia="en-US"/>
        </w:rPr>
      </w:pP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Default="001A458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1" w:name="_Toc213267013"/>
      <w:r w:rsidR="009114C6">
        <w:rPr>
          <w:rFonts w:asciiTheme="minorHAnsi" w:hAnsiTheme="minorHAnsi" w:cstheme="minorHAnsi"/>
          <w:lang w:val="en-GB"/>
        </w:rPr>
        <w:t>Third Parties</w:t>
      </w:r>
      <w:bookmarkEnd w:id="61"/>
    </w:p>
    <w:p w14:paraId="2962959F" w14:textId="7FAB28A7" w:rsidR="00190726" w:rsidRDefault="008B4365" w:rsidP="00DD2B61">
      <w:pPr>
        <w:pStyle w:val="BodyText"/>
        <w:spacing w:after="0"/>
        <w:rPr>
          <w:lang w:val="en-GB"/>
        </w:rPr>
      </w:pPr>
      <w:r w:rsidRPr="008B4365">
        <w:rPr>
          <w:lang w:val="en-GB"/>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14:paraId="644399A8" w14:textId="77777777" w:rsidR="00A13EAF" w:rsidRDefault="00A13EAF" w:rsidP="00DD2B61">
      <w:pPr>
        <w:pStyle w:val="BodyText"/>
        <w:spacing w:after="0"/>
        <w:rPr>
          <w:lang w:val="en-GB"/>
        </w:rPr>
      </w:pPr>
    </w:p>
    <w:p w14:paraId="10FE5C6B" w14:textId="74A448D4" w:rsidR="006C61B8" w:rsidRPr="004F0156" w:rsidRDefault="007B3303" w:rsidP="00634ADC">
      <w:pPr>
        <w:pStyle w:val="Heading2"/>
        <w:numPr>
          <w:ilvl w:val="1"/>
          <w:numId w:val="12"/>
        </w:numPr>
        <w:spacing w:before="0" w:after="0"/>
        <w:rPr>
          <w:rFonts w:asciiTheme="minorHAnsi" w:hAnsiTheme="minorHAnsi" w:cstheme="minorHAnsi"/>
        </w:rPr>
      </w:pPr>
      <w:bookmarkStart w:id="62" w:name="_Toc213267014"/>
      <w:r>
        <w:rPr>
          <w:rFonts w:asciiTheme="minorHAnsi" w:hAnsiTheme="minorHAnsi" w:cstheme="minorHAnsi"/>
          <w:lang w:val="en-GB"/>
        </w:rPr>
        <w:t>Services that may send us your personal data</w:t>
      </w:r>
      <w:bookmarkEnd w:id="62"/>
    </w:p>
    <w:p w14:paraId="2D1298EB" w14:textId="4D0738FA"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Hospital, a consultant or any other medical or healthcare professional, or any other person involved with your general healthcare.</w:t>
      </w:r>
    </w:p>
    <w:p w14:paraId="3D813C8C" w14:textId="42FB3F66"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 xml:space="preserve">Avon &amp; Somerset Police Firearms department </w:t>
      </w:r>
    </w:p>
    <w:p w14:paraId="21FCA426" w14:textId="3BBC0093"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Court Orders</w:t>
      </w:r>
    </w:p>
    <w:p w14:paraId="7431FEBF" w14:textId="366EDD0C"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Immigration matters</w:t>
      </w:r>
    </w:p>
    <w:p w14:paraId="3D06E763" w14:textId="5622E070"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Solicitors</w:t>
      </w:r>
    </w:p>
    <w:p w14:paraId="4CE7A07F" w14:textId="130902AE"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Fire Brigade</w:t>
      </w:r>
    </w:p>
    <w:p w14:paraId="6D0518AD" w14:textId="5BB88674"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Social Services</w:t>
      </w:r>
    </w:p>
    <w:p w14:paraId="748964E4" w14:textId="3B7CD904" w:rsidR="00A13EAF" w:rsidRDefault="00906ED0" w:rsidP="00634ADC">
      <w:pPr>
        <w:pStyle w:val="BodyText"/>
        <w:numPr>
          <w:ilvl w:val="0"/>
          <w:numId w:val="43"/>
        </w:numPr>
        <w:spacing w:after="0"/>
        <w:rPr>
          <w:lang w:val="en-GB"/>
        </w:rPr>
      </w:pPr>
      <w:r w:rsidRPr="00906ED0">
        <w:rPr>
          <w:rFonts w:asciiTheme="minorHAnsi" w:hAnsiTheme="minorHAnsi" w:cstheme="minorHAnsi"/>
          <w:sz w:val="20"/>
          <w:szCs w:val="20"/>
          <w:lang w:val="en-GB"/>
        </w:rPr>
        <w:t>Education</w:t>
      </w:r>
    </w:p>
    <w:p w14:paraId="3F9E4EBD" w14:textId="77777777" w:rsidR="00A13EAF" w:rsidRPr="00A13EAF" w:rsidRDefault="00A13EAF" w:rsidP="00A13EAF">
      <w:pPr>
        <w:pStyle w:val="BodyText"/>
        <w:spacing w:after="0"/>
        <w:ind w:left="360"/>
        <w:rPr>
          <w:lang w:val="en-GB"/>
        </w:rPr>
      </w:pPr>
    </w:p>
    <w:p w14:paraId="6CB174E1" w14:textId="69D58217" w:rsidR="00A13EAF" w:rsidRPr="004F0156" w:rsidRDefault="00A13EAF" w:rsidP="00634ADC">
      <w:pPr>
        <w:pStyle w:val="Heading2"/>
        <w:numPr>
          <w:ilvl w:val="1"/>
          <w:numId w:val="12"/>
        </w:numPr>
        <w:spacing w:before="0" w:after="0"/>
        <w:rPr>
          <w:rFonts w:asciiTheme="minorHAnsi" w:hAnsiTheme="minorHAnsi" w:cstheme="minorHAnsi"/>
        </w:rPr>
      </w:pPr>
      <w:bookmarkStart w:id="63" w:name="_Toc213267015"/>
      <w:r>
        <w:rPr>
          <w:rFonts w:asciiTheme="minorHAnsi" w:hAnsiTheme="minorHAnsi" w:cstheme="minorHAnsi"/>
          <w:lang w:val="en-GB"/>
        </w:rPr>
        <w:t>Research Data</w:t>
      </w:r>
      <w:bookmarkEnd w:id="63"/>
    </w:p>
    <w:p w14:paraId="5CCE2D6C" w14:textId="3B0ACE21" w:rsidR="00A13EAF" w:rsidRDefault="00A13EAF" w:rsidP="00A13EAF">
      <w:pPr>
        <w:pStyle w:val="BodyText"/>
        <w:spacing w:after="0"/>
        <w:rPr>
          <w:lang w:val="en-GB"/>
        </w:rPr>
      </w:pPr>
      <w:r w:rsidRPr="00A13EAF">
        <w:rPr>
          <w:lang w:val="en-GB"/>
        </w:rPr>
        <w:t>The following research project may include identifiable data belonging</w:t>
      </w:r>
      <w:r w:rsidR="0063794C">
        <w:rPr>
          <w:lang w:val="en-GB"/>
        </w:rPr>
        <w:t xml:space="preserve"> to</w:t>
      </w:r>
      <w:r w:rsidRPr="00A13EAF">
        <w:rPr>
          <w:lang w:val="en-GB"/>
        </w:rPr>
        <w:t xml:space="preserve"> yourself. Please see below privacy note on the University of Bristol site for m</w:t>
      </w:r>
      <w:r w:rsidR="0063794C">
        <w:rPr>
          <w:lang w:val="en-GB"/>
        </w:rPr>
        <w:t>or</w:t>
      </w:r>
      <w:r w:rsidRPr="00A13EAF">
        <w:rPr>
          <w:lang w:val="en-GB"/>
        </w:rPr>
        <w:t>e details</w:t>
      </w:r>
      <w:r w:rsidR="00794296">
        <w:rPr>
          <w:lang w:val="en-GB"/>
        </w:rPr>
        <w:t xml:space="preserve"> found here: </w:t>
      </w:r>
      <w:hyperlink r:id="rId46" w:history="1">
        <w:r w:rsidR="00794296" w:rsidRPr="00794296">
          <w:rPr>
            <w:rStyle w:val="Hyperlink"/>
            <w:lang w:val="en-GB"/>
          </w:rPr>
          <w:t>IMPPP NHS Digital Privacy Notice</w:t>
        </w:r>
      </w:hyperlink>
      <w:r w:rsidR="00794296">
        <w:rPr>
          <w:lang w:val="en-GB"/>
        </w:rPr>
        <w:t>.</w:t>
      </w:r>
    </w:p>
    <w:p w14:paraId="18B5FAD9" w14:textId="77777777" w:rsidR="00A13EAF" w:rsidRPr="00906ED0" w:rsidRDefault="00A13EAF" w:rsidP="00A13EAF">
      <w:pPr>
        <w:pStyle w:val="BodyText"/>
        <w:spacing w:after="0"/>
        <w:rPr>
          <w:lang w:val="en-GB"/>
        </w:rPr>
      </w:pPr>
    </w:p>
    <w:p w14:paraId="2B0A1D34" w14:textId="6571FEB2" w:rsidR="00752A1C" w:rsidRDefault="008B4365"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lastRenderedPageBreak/>
        <w:t xml:space="preserve"> </w:t>
      </w:r>
      <w:bookmarkStart w:id="64" w:name="_Toc213267016"/>
      <w:r>
        <w:rPr>
          <w:rFonts w:asciiTheme="minorHAnsi" w:hAnsiTheme="minorHAnsi" w:cstheme="minorHAnsi"/>
          <w:lang w:val="en-GB"/>
        </w:rPr>
        <w:t xml:space="preserve">Who are </w:t>
      </w:r>
      <w:r w:rsidR="0021089C">
        <w:rPr>
          <w:rFonts w:asciiTheme="minorHAnsi" w:hAnsiTheme="minorHAnsi" w:cstheme="minorHAnsi"/>
          <w:lang w:val="en-GB"/>
        </w:rPr>
        <w:t>our</w:t>
      </w:r>
      <w:r>
        <w:rPr>
          <w:rFonts w:asciiTheme="minorHAnsi" w:hAnsiTheme="minorHAnsi" w:cstheme="minorHAnsi"/>
          <w:lang w:val="en-GB"/>
        </w:rPr>
        <w:t xml:space="preserve"> Par</w:t>
      </w:r>
      <w:r w:rsidR="00D814E7">
        <w:rPr>
          <w:rFonts w:asciiTheme="minorHAnsi" w:hAnsiTheme="minorHAnsi" w:cstheme="minorHAnsi"/>
          <w:lang w:val="en-GB"/>
        </w:rPr>
        <w:t>tner Organisations</w:t>
      </w:r>
      <w:bookmarkEnd w:id="64"/>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7777777"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Trusts / Foundation Trusts</w:t>
      </w:r>
    </w:p>
    <w:p w14:paraId="5AEBE78E" w14:textId="06BA42CB" w:rsidR="00EE777C" w:rsidRPr="007503B8" w:rsidRDefault="00EE777C" w:rsidP="00634ADC">
      <w:pPr>
        <w:pStyle w:val="BodyText"/>
        <w:numPr>
          <w:ilvl w:val="0"/>
          <w:numId w:val="41"/>
        </w:numPr>
        <w:spacing w:after="0"/>
        <w:rPr>
          <w:sz w:val="20"/>
          <w:szCs w:val="20"/>
          <w:lang w:val="en-GB"/>
        </w:rPr>
      </w:pPr>
      <w:r w:rsidRPr="007503B8">
        <w:rPr>
          <w:sz w:val="20"/>
          <w:szCs w:val="20"/>
          <w:lang w:val="en-GB"/>
        </w:rPr>
        <w:t>Out of Hours / Extended Hours services 111</w:t>
      </w:r>
    </w:p>
    <w:p w14:paraId="271F229B" w14:textId="2E2362A2" w:rsidR="00EE777C" w:rsidRPr="007503B8" w:rsidRDefault="00EE777C" w:rsidP="00634ADC">
      <w:pPr>
        <w:pStyle w:val="BodyText"/>
        <w:numPr>
          <w:ilvl w:val="0"/>
          <w:numId w:val="41"/>
        </w:numPr>
        <w:spacing w:after="0"/>
        <w:rPr>
          <w:sz w:val="20"/>
          <w:szCs w:val="20"/>
          <w:lang w:val="en-GB"/>
        </w:rPr>
      </w:pPr>
      <w:r w:rsidRPr="007503B8">
        <w:rPr>
          <w:sz w:val="20"/>
          <w:szCs w:val="20"/>
          <w:lang w:val="en-GB"/>
        </w:rPr>
        <w:t>GPs</w:t>
      </w:r>
    </w:p>
    <w:p w14:paraId="707F5CFD" w14:textId="48DE1A6F"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Commissioning Support Units</w:t>
      </w:r>
    </w:p>
    <w:p w14:paraId="611F3717" w14:textId="10356BBF" w:rsidR="00EE777C" w:rsidRPr="007503B8" w:rsidRDefault="00EE777C" w:rsidP="00634ADC">
      <w:pPr>
        <w:pStyle w:val="BodyText"/>
        <w:numPr>
          <w:ilvl w:val="0"/>
          <w:numId w:val="41"/>
        </w:numPr>
        <w:spacing w:after="0"/>
        <w:rPr>
          <w:sz w:val="20"/>
          <w:szCs w:val="20"/>
          <w:lang w:val="en-GB"/>
        </w:rPr>
      </w:pPr>
      <w:r w:rsidRPr="007503B8">
        <w:rPr>
          <w:sz w:val="20"/>
          <w:szCs w:val="20"/>
          <w:lang w:val="en-GB"/>
        </w:rPr>
        <w:t>Independent Contractors such as dentists, opticians, pharmacists</w:t>
      </w:r>
    </w:p>
    <w:p w14:paraId="05915DD4" w14:textId="38647C88"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34C933C8" w14:textId="2AE1C06D"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25D4481D" w14:textId="49988848" w:rsidR="00EE777C" w:rsidRPr="007503B8" w:rsidRDefault="00EE777C" w:rsidP="00634ADC">
      <w:pPr>
        <w:pStyle w:val="BodyText"/>
        <w:numPr>
          <w:ilvl w:val="0"/>
          <w:numId w:val="41"/>
        </w:numPr>
        <w:spacing w:after="0"/>
        <w:rPr>
          <w:sz w:val="20"/>
          <w:szCs w:val="20"/>
          <w:lang w:val="en-GB"/>
        </w:rPr>
      </w:pPr>
      <w:r w:rsidRPr="007503B8">
        <w:rPr>
          <w:sz w:val="20"/>
          <w:szCs w:val="20"/>
          <w:lang w:val="en-GB"/>
        </w:rPr>
        <w:t>Ambulance Trusts</w:t>
      </w:r>
    </w:p>
    <w:p w14:paraId="5BDF4CD0" w14:textId="74C6A662" w:rsidR="00EE777C" w:rsidRPr="007503B8" w:rsidRDefault="00EE777C" w:rsidP="00634ADC">
      <w:pPr>
        <w:pStyle w:val="BodyText"/>
        <w:numPr>
          <w:ilvl w:val="0"/>
          <w:numId w:val="41"/>
        </w:numPr>
        <w:spacing w:after="0"/>
        <w:rPr>
          <w:sz w:val="20"/>
          <w:szCs w:val="20"/>
          <w:lang w:val="en-GB"/>
        </w:rPr>
      </w:pPr>
      <w:r w:rsidRPr="007503B8">
        <w:rPr>
          <w:sz w:val="20"/>
          <w:szCs w:val="20"/>
          <w:lang w:val="en-GB"/>
        </w:rPr>
        <w:t>Clinical Commissioning Groups</w:t>
      </w:r>
    </w:p>
    <w:p w14:paraId="20929DF5" w14:textId="488DE458" w:rsidR="00EE777C" w:rsidRPr="007503B8" w:rsidRDefault="00EE777C" w:rsidP="00634ADC">
      <w:pPr>
        <w:pStyle w:val="BodyText"/>
        <w:numPr>
          <w:ilvl w:val="0"/>
          <w:numId w:val="41"/>
        </w:numPr>
        <w:spacing w:after="0"/>
        <w:rPr>
          <w:sz w:val="20"/>
          <w:szCs w:val="20"/>
          <w:lang w:val="en-GB"/>
        </w:rPr>
      </w:pPr>
      <w:r w:rsidRPr="007503B8">
        <w:rPr>
          <w:sz w:val="20"/>
          <w:szCs w:val="20"/>
          <w:lang w:val="en-GB"/>
        </w:rPr>
        <w:t>Social Care Services</w:t>
      </w:r>
    </w:p>
    <w:p w14:paraId="33C2840A" w14:textId="41291CD1"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England (NHSE) and NHS Digital (NHSD)</w:t>
      </w:r>
    </w:p>
    <w:p w14:paraId="48504AC6" w14:textId="3BA98D4B" w:rsidR="00EE777C" w:rsidRPr="007503B8" w:rsidRDefault="00EE777C" w:rsidP="00634ADC">
      <w:pPr>
        <w:pStyle w:val="BodyText"/>
        <w:numPr>
          <w:ilvl w:val="0"/>
          <w:numId w:val="41"/>
        </w:numPr>
        <w:spacing w:after="0"/>
        <w:rPr>
          <w:sz w:val="20"/>
          <w:szCs w:val="20"/>
          <w:lang w:val="en-GB"/>
        </w:rPr>
      </w:pPr>
      <w:r w:rsidRPr="007503B8">
        <w:rPr>
          <w:sz w:val="20"/>
          <w:szCs w:val="20"/>
          <w:lang w:val="en-GB"/>
        </w:rPr>
        <w:t>Local Authorities</w:t>
      </w:r>
    </w:p>
    <w:p w14:paraId="4B517149" w14:textId="1BCF549A" w:rsidR="00EE777C" w:rsidRPr="007503B8" w:rsidRDefault="00EE777C" w:rsidP="00634ADC">
      <w:pPr>
        <w:pStyle w:val="BodyText"/>
        <w:numPr>
          <w:ilvl w:val="0"/>
          <w:numId w:val="41"/>
        </w:numPr>
        <w:spacing w:after="0"/>
        <w:rPr>
          <w:sz w:val="20"/>
          <w:szCs w:val="20"/>
          <w:lang w:val="en-GB"/>
        </w:rPr>
      </w:pPr>
      <w:r w:rsidRPr="007503B8">
        <w:rPr>
          <w:sz w:val="20"/>
          <w:szCs w:val="20"/>
          <w:lang w:val="en-GB"/>
        </w:rPr>
        <w:t>Education Services</w:t>
      </w:r>
    </w:p>
    <w:p w14:paraId="0E73D1D1" w14:textId="6FDB6C82" w:rsidR="00EE777C" w:rsidRPr="007503B8" w:rsidRDefault="00EE777C" w:rsidP="00634ADC">
      <w:pPr>
        <w:pStyle w:val="BodyText"/>
        <w:numPr>
          <w:ilvl w:val="0"/>
          <w:numId w:val="41"/>
        </w:numPr>
        <w:spacing w:after="0"/>
        <w:rPr>
          <w:sz w:val="20"/>
          <w:szCs w:val="20"/>
          <w:lang w:val="en-GB"/>
        </w:rPr>
      </w:pPr>
      <w:r w:rsidRPr="007503B8">
        <w:rPr>
          <w:sz w:val="20"/>
          <w:szCs w:val="20"/>
          <w:lang w:val="en-GB"/>
        </w:rPr>
        <w:t>Fire and Rescue Services</w:t>
      </w:r>
    </w:p>
    <w:p w14:paraId="0C44FFAB" w14:textId="1AC28302" w:rsidR="00EE777C" w:rsidRPr="007503B8" w:rsidRDefault="00EE777C" w:rsidP="00634ADC">
      <w:pPr>
        <w:pStyle w:val="BodyText"/>
        <w:numPr>
          <w:ilvl w:val="0"/>
          <w:numId w:val="41"/>
        </w:numPr>
        <w:spacing w:after="0"/>
        <w:rPr>
          <w:sz w:val="20"/>
          <w:szCs w:val="20"/>
          <w:lang w:val="en-GB"/>
        </w:rPr>
      </w:pPr>
      <w:r w:rsidRPr="007503B8">
        <w:rPr>
          <w:sz w:val="20"/>
          <w:szCs w:val="20"/>
          <w:lang w:val="en-GB"/>
        </w:rPr>
        <w:t>Police &amp; Judicial Services</w:t>
      </w:r>
    </w:p>
    <w:p w14:paraId="4E10F433" w14:textId="3D4F87D8"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7B752164" w14:textId="781688F7"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578EE380" w14:textId="5EE3C914" w:rsidR="00EE777C" w:rsidRPr="00EE777C" w:rsidRDefault="00EE777C" w:rsidP="00634ADC">
      <w:pPr>
        <w:pStyle w:val="BodyText"/>
        <w:numPr>
          <w:ilvl w:val="0"/>
          <w:numId w:val="41"/>
        </w:numPr>
        <w:spacing w:after="0"/>
        <w:rPr>
          <w:lang w:val="en-GB"/>
        </w:rPr>
      </w:pPr>
      <w:r w:rsidRPr="00EE777C">
        <w:rPr>
          <w:lang w:val="en-GB"/>
        </w:rPr>
        <w:t>Other ‘data processors’ You will be informed who your data will be shared with and in some cases asked for consent for this happen when this is required.</w:t>
      </w:r>
    </w:p>
    <w:p w14:paraId="79089C3A" w14:textId="4970B667" w:rsidR="00E46104" w:rsidRPr="004F0156" w:rsidRDefault="00EE777C" w:rsidP="00DD2B61">
      <w:pPr>
        <w:pStyle w:val="BodyText"/>
        <w:spacing w:after="0"/>
        <w:rPr>
          <w:rFonts w:asciiTheme="minorHAnsi" w:hAnsiTheme="minorHAnsi" w:cstheme="minorHAnsi"/>
          <w:lang w:val="en-GB" w:eastAsia="en-US"/>
        </w:rPr>
      </w:pPr>
      <w:r w:rsidRPr="00EE777C">
        <w:rPr>
          <w:lang w:val="en-GB"/>
        </w:rPr>
        <w:t>We may also use external companies to process personal information, such as for archiving purposes. These companies are bound by contractual agreements to ensure information is kept confidential and secure.</w:t>
      </w:r>
    </w:p>
    <w:p w14:paraId="08336D39" w14:textId="0488D20C" w:rsidR="00752A1C" w:rsidRDefault="00752A1C" w:rsidP="00DD2B61">
      <w:pPr>
        <w:pStyle w:val="BodyText"/>
        <w:spacing w:before="0" w:after="0"/>
        <w:rPr>
          <w:rFonts w:asciiTheme="minorHAnsi" w:hAnsiTheme="minorHAnsi" w:cstheme="minorHAnsi"/>
          <w:lang w:val="en-GB" w:eastAsia="en-US"/>
        </w:rPr>
      </w:pPr>
    </w:p>
    <w:p w14:paraId="549BC3F0" w14:textId="77777777" w:rsidR="00AF4B54" w:rsidRDefault="00AF4B54" w:rsidP="00DD2B61">
      <w:pPr>
        <w:pStyle w:val="BodyText"/>
        <w:spacing w:before="0" w:after="0"/>
        <w:rPr>
          <w:rFonts w:asciiTheme="minorHAnsi" w:hAnsiTheme="minorHAnsi" w:cstheme="minorHAnsi"/>
          <w:lang w:val="en-GB" w:eastAsia="en-US"/>
        </w:rPr>
      </w:pPr>
    </w:p>
    <w:p w14:paraId="1A54E5EE" w14:textId="6B92DF80" w:rsidR="00752A1C" w:rsidRPr="004F0156" w:rsidRDefault="00E46104"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5" w:name="_Toc213267017"/>
      <w:r>
        <w:rPr>
          <w:rFonts w:asciiTheme="minorHAnsi" w:hAnsiTheme="minorHAnsi" w:cstheme="minorHAnsi"/>
          <w:lang w:val="en-GB"/>
        </w:rPr>
        <w:t>Social Prescribers</w:t>
      </w:r>
      <w:bookmarkEnd w:id="65"/>
    </w:p>
    <w:p w14:paraId="17D8EA38" w14:textId="6CF23ABA"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Social prescribing is when health professionals refer patients to support in the community, in order to improve their health and wellbeing. The concept has gained support in the NHS organisations of the United Kingdom as well as in Ireland and the Netherlands and forms part of the NHS Long Term Plan, also known as the NHS 10-Year Plan.</w:t>
      </w:r>
    </w:p>
    <w:p w14:paraId="23C3ED94" w14:textId="77777777" w:rsidR="00604BC0" w:rsidRPr="000D251C" w:rsidRDefault="00604BC0" w:rsidP="00DD2B61">
      <w:pPr>
        <w:pStyle w:val="BodyText"/>
        <w:spacing w:before="0" w:after="0"/>
        <w:rPr>
          <w:rFonts w:asciiTheme="minorHAnsi" w:hAnsiTheme="minorHAnsi" w:cstheme="minorHAnsi"/>
          <w:lang w:val="en-GB"/>
        </w:rPr>
      </w:pPr>
    </w:p>
    <w:p w14:paraId="7B98636B" w14:textId="47D5D79D"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71BD6FE2" w14:textId="77777777" w:rsidR="003E368C" w:rsidRDefault="003E368C" w:rsidP="00DD2B61">
      <w:pPr>
        <w:pStyle w:val="BodyText"/>
        <w:spacing w:before="0" w:after="0"/>
        <w:rPr>
          <w:rFonts w:asciiTheme="minorHAnsi" w:hAnsiTheme="minorHAnsi" w:cstheme="minorHAnsi"/>
          <w:lang w:val="en-GB"/>
        </w:rPr>
      </w:pPr>
    </w:p>
    <w:p w14:paraId="71A911C7" w14:textId="1937F7A5" w:rsidR="003E368C" w:rsidRDefault="003E368C" w:rsidP="00DD2B61">
      <w:pPr>
        <w:pStyle w:val="BodyText"/>
        <w:spacing w:before="0" w:after="0"/>
        <w:rPr>
          <w:rFonts w:asciiTheme="minorHAnsi" w:hAnsiTheme="minorHAnsi" w:cstheme="minorHAnsi"/>
          <w:lang w:val="en-GB"/>
        </w:rPr>
      </w:pPr>
      <w:r w:rsidRPr="000F1DC8">
        <w:rPr>
          <w:rFonts w:asciiTheme="minorHAnsi" w:hAnsiTheme="minorHAnsi" w:cstheme="minorHAnsi"/>
          <w:lang w:val="en-GB"/>
        </w:rPr>
        <w:t xml:space="preserve">At </w:t>
      </w:r>
      <w:r w:rsidR="000F1DC8" w:rsidRPr="000F1DC8">
        <w:rPr>
          <w:rFonts w:asciiTheme="minorHAnsi" w:hAnsiTheme="minorHAnsi" w:cstheme="minorHAnsi"/>
          <w:b/>
          <w:bCs/>
          <w:lang w:val="en-GB"/>
        </w:rPr>
        <w:t>Pioneer Medical group</w:t>
      </w:r>
      <w:r w:rsidRPr="000F1DC8">
        <w:rPr>
          <w:rFonts w:asciiTheme="minorHAnsi" w:hAnsiTheme="minorHAnsi" w:cstheme="minorHAnsi"/>
          <w:lang w:val="en-GB"/>
        </w:rPr>
        <w:t xml:space="preserve"> we use </w:t>
      </w:r>
      <w:r w:rsidR="000F1DC8" w:rsidRPr="000F1DC8">
        <w:rPr>
          <w:rFonts w:asciiTheme="minorHAnsi" w:hAnsiTheme="minorHAnsi" w:cstheme="minorHAnsi"/>
          <w:lang w:val="en-GB"/>
        </w:rPr>
        <w:t xml:space="preserve">Southmead </w:t>
      </w:r>
      <w:r w:rsidR="000F1DC8">
        <w:rPr>
          <w:rFonts w:asciiTheme="minorHAnsi" w:hAnsiTheme="minorHAnsi" w:cstheme="minorHAnsi"/>
          <w:lang w:val="en-GB"/>
        </w:rPr>
        <w:t>D</w:t>
      </w:r>
      <w:r w:rsidR="000F1DC8" w:rsidRPr="000F1DC8">
        <w:rPr>
          <w:rFonts w:asciiTheme="minorHAnsi" w:hAnsiTheme="minorHAnsi" w:cstheme="minorHAnsi"/>
          <w:lang w:val="en-GB"/>
        </w:rPr>
        <w:t>evelopment Trust</w:t>
      </w:r>
      <w:r w:rsidR="00AF4B54" w:rsidRPr="000F1DC8">
        <w:rPr>
          <w:rFonts w:asciiTheme="minorHAnsi" w:hAnsiTheme="minorHAnsi" w:cstheme="minorHAnsi"/>
          <w:lang w:val="en-GB"/>
        </w:rPr>
        <w:t xml:space="preserve"> </w:t>
      </w:r>
      <w:r w:rsidRPr="000F1DC8">
        <w:rPr>
          <w:rFonts w:asciiTheme="minorHAnsi" w:hAnsiTheme="minorHAnsi" w:cstheme="minorHAnsi"/>
          <w:lang w:val="en-GB"/>
        </w:rPr>
        <w:t>Here</w:t>
      </w:r>
      <w:r w:rsidRPr="00AF4B54">
        <w:rPr>
          <w:rFonts w:asciiTheme="minorHAnsi" w:hAnsiTheme="minorHAnsi" w:cstheme="minorHAnsi"/>
          <w:lang w:val="en-GB"/>
        </w:rPr>
        <w:t xml:space="preserve"> is a link to their website for further information and how they use your data</w:t>
      </w:r>
      <w:r w:rsidR="00AF4B54" w:rsidRPr="00AF4B54">
        <w:rPr>
          <w:rFonts w:asciiTheme="minorHAnsi" w:hAnsiTheme="minorHAnsi" w:cstheme="minorHAnsi"/>
          <w:lang w:val="en-GB"/>
        </w:rPr>
        <w:t>:</w:t>
      </w:r>
      <w:r w:rsidR="00AF4B54">
        <w:rPr>
          <w:rFonts w:asciiTheme="minorHAnsi" w:hAnsiTheme="minorHAnsi" w:cstheme="minorHAnsi"/>
          <w:lang w:val="en-GB"/>
        </w:rPr>
        <w:t xml:space="preserve"> </w:t>
      </w:r>
      <w:hyperlink r:id="rId47" w:history="1">
        <w:r w:rsidR="000F1DC8" w:rsidRPr="000F1DC8">
          <w:rPr>
            <w:color w:val="0000FF"/>
            <w:u w:val="single"/>
            <w:lang w:val="en-GB" w:eastAsia="en-US"/>
          </w:rPr>
          <w:t>Adult Wellbeing - Southmead Development Trust</w:t>
        </w:r>
      </w:hyperlink>
    </w:p>
    <w:p w14:paraId="6C65452D" w14:textId="5E8A5355" w:rsidR="003E368C" w:rsidRDefault="003E368C" w:rsidP="00DD2B61">
      <w:pPr>
        <w:pStyle w:val="BodyText"/>
        <w:spacing w:before="0" w:after="0"/>
        <w:rPr>
          <w:rFonts w:asciiTheme="minorHAnsi" w:hAnsiTheme="minorHAnsi" w:cstheme="minorHAnsi"/>
          <w:lang w:val="en-GB"/>
        </w:rPr>
      </w:pPr>
    </w:p>
    <w:p w14:paraId="7DC97C6C" w14:textId="7C3EFB28" w:rsidR="000D251C" w:rsidRDefault="001C66E4" w:rsidP="00DD2B61">
      <w:pPr>
        <w:pStyle w:val="BodyText"/>
        <w:spacing w:before="0" w:after="0"/>
        <w:jc w:val="center"/>
        <w:rPr>
          <w:rFonts w:asciiTheme="minorHAnsi" w:hAnsiTheme="minorHAnsi" w:cstheme="minorHAnsi"/>
          <w:lang w:val="en-GB"/>
        </w:rPr>
      </w:pPr>
      <w:r w:rsidRPr="00E562EC">
        <w:rPr>
          <w:rFonts w:cstheme="minorHAnsi"/>
          <w:noProof/>
          <w:color w:val="002060"/>
          <w:sz w:val="24"/>
          <w:szCs w:val="24"/>
        </w:rPr>
        <w:lastRenderedPageBreak/>
        <w:drawing>
          <wp:inline distT="0" distB="0" distL="0" distR="0" wp14:anchorId="16D4830F" wp14:editId="6BB185B8">
            <wp:extent cx="3819525" cy="2699396"/>
            <wp:effectExtent l="0" t="0" r="0" b="5715"/>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a:picLocks noChangeAspect="1" noChangeArrowheads="1"/>
                    </pic:cNvPicPr>
                  </pic:nvPicPr>
                  <pic:blipFill>
                    <a:blip r:embed="rId48"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35748" cy="2710861"/>
                    </a:xfrm>
                    <a:prstGeom prst="rect">
                      <a:avLst/>
                    </a:prstGeom>
                    <a:noFill/>
                    <a:ln>
                      <a:noFill/>
                    </a:ln>
                  </pic:spPr>
                </pic:pic>
              </a:graphicData>
            </a:graphic>
          </wp:inline>
        </w:drawing>
      </w:r>
    </w:p>
    <w:p w14:paraId="006D44A2" w14:textId="77777777" w:rsidR="00FA3807" w:rsidRPr="00FA3807" w:rsidRDefault="00FA3807" w:rsidP="00DD2B61">
      <w:pPr>
        <w:pStyle w:val="BodyText"/>
        <w:spacing w:after="0"/>
        <w:jc w:val="left"/>
        <w:rPr>
          <w:rFonts w:asciiTheme="minorHAnsi" w:hAnsiTheme="minorHAnsi" w:cstheme="minorHAnsi"/>
          <w:lang w:val="en-GB"/>
        </w:rPr>
      </w:pPr>
      <w:r w:rsidRPr="00FA3807">
        <w:rPr>
          <w:rFonts w:asciiTheme="minorHAnsi" w:hAnsiTheme="minorHAnsi" w:cstheme="minorHAnsi"/>
          <w:lang w:val="en-GB"/>
        </w:rPr>
        <w:t xml:space="preserve">Our Social Prescribers use a system called Elemental when they receive a patient referral which has been approved by NHS. </w:t>
      </w:r>
    </w:p>
    <w:p w14:paraId="227CDB0E" w14:textId="6C54EC5F" w:rsidR="00055DA8" w:rsidRDefault="00FA3807" w:rsidP="00DD2B61">
      <w:pPr>
        <w:pStyle w:val="BodyText"/>
        <w:spacing w:before="0" w:after="0"/>
        <w:jc w:val="left"/>
        <w:rPr>
          <w:rFonts w:asciiTheme="minorHAnsi" w:hAnsiTheme="minorHAnsi" w:cstheme="minorHAnsi"/>
          <w:lang w:val="en-GB"/>
        </w:rPr>
      </w:pPr>
      <w:r w:rsidRPr="00FA3807">
        <w:rPr>
          <w:rFonts w:asciiTheme="minorHAnsi" w:hAnsiTheme="minorHAnsi" w:cstheme="minorHAnsi"/>
          <w:lang w:val="en-GB"/>
        </w:rPr>
        <w:t>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 See here for their Privacy Notice</w:t>
      </w:r>
      <w:r w:rsidR="006C1C13">
        <w:rPr>
          <w:rFonts w:asciiTheme="minorHAnsi" w:hAnsiTheme="minorHAnsi" w:cstheme="minorHAnsi"/>
          <w:lang w:val="en-GB"/>
        </w:rPr>
        <w:t>:</w:t>
      </w:r>
      <w:r w:rsidRPr="00FA3807">
        <w:rPr>
          <w:rFonts w:asciiTheme="minorHAnsi" w:hAnsiTheme="minorHAnsi" w:cstheme="minorHAnsi"/>
          <w:lang w:val="en-GB"/>
        </w:rPr>
        <w:t xml:space="preserve"> </w:t>
      </w:r>
      <w:hyperlink r:id="rId49" w:history="1">
        <w:r w:rsidR="006C1C13" w:rsidRPr="006C1C13">
          <w:rPr>
            <w:rStyle w:val="Hyperlink"/>
            <w:rFonts w:asciiTheme="minorHAnsi" w:hAnsiTheme="minorHAnsi" w:cstheme="minorHAnsi"/>
            <w:lang w:val="en-GB"/>
          </w:rPr>
          <w:t>Elemental Software Privacy Policy</w:t>
        </w:r>
      </w:hyperlink>
      <w:r w:rsidR="00055DA8">
        <w:rPr>
          <w:rFonts w:asciiTheme="minorHAnsi" w:hAnsiTheme="minorHAnsi" w:cstheme="minorHAnsi"/>
          <w:lang w:val="en-GB"/>
        </w:rPr>
        <w:t>.</w:t>
      </w:r>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8B7270" w:rsidRDefault="00055DA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6" w:name="_Toc213267018"/>
      <w:r w:rsidR="000365CC">
        <w:rPr>
          <w:rFonts w:asciiTheme="minorHAnsi" w:hAnsiTheme="minorHAnsi" w:cstheme="minorHAnsi"/>
          <w:lang w:val="en-GB"/>
        </w:rPr>
        <w:t>What is Population Health Management</w:t>
      </w:r>
      <w:bookmarkEnd w:id="66"/>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23751507"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DB482BC" w14:textId="77777777" w:rsidR="00E23784" w:rsidRPr="004F0156" w:rsidRDefault="00E23784" w:rsidP="00DD2B61">
      <w:pPr>
        <w:pStyle w:val="BodyText"/>
        <w:spacing w:after="0"/>
        <w:rPr>
          <w:rFonts w:asciiTheme="minorHAnsi" w:hAnsiTheme="minorHAnsi" w:cstheme="minorHAnsi"/>
        </w:rPr>
      </w:pPr>
    </w:p>
    <w:p w14:paraId="0A31FDAA" w14:textId="43832789" w:rsidR="004D4B03" w:rsidRPr="004F0156" w:rsidRDefault="009478A9" w:rsidP="00634ADC">
      <w:pPr>
        <w:pStyle w:val="Heading2"/>
        <w:numPr>
          <w:ilvl w:val="1"/>
          <w:numId w:val="11"/>
        </w:numPr>
        <w:spacing w:before="0" w:after="0"/>
        <w:rPr>
          <w:rFonts w:asciiTheme="minorHAnsi" w:hAnsiTheme="minorHAnsi" w:cstheme="minorHAnsi"/>
          <w:lang w:val="en-GB"/>
        </w:rPr>
      </w:pPr>
      <w:bookmarkStart w:id="67" w:name="_Toc213267019"/>
      <w:r>
        <w:rPr>
          <w:rFonts w:asciiTheme="minorHAnsi" w:hAnsiTheme="minorHAnsi" w:cstheme="minorHAnsi"/>
          <w:lang w:val="en-GB"/>
        </w:rPr>
        <w:t>How will your personal data be used</w:t>
      </w:r>
      <w:bookmarkEnd w:id="67"/>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223ACACE" w14:textId="7108544A"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If we see that an individual might benefit from some additional care or support, we will send the information back to your GP or hospital provider and they will use the code to identify you and offer you services.</w:t>
      </w:r>
    </w:p>
    <w:p w14:paraId="76AF87CF" w14:textId="75F6153B"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 xml:space="preserve">The information will be used for a number of healthcare related activities such </w:t>
      </w:r>
      <w:r w:rsidR="00F94AAD" w:rsidRPr="00F86777">
        <w:rPr>
          <w:rFonts w:asciiTheme="minorHAnsi" w:hAnsiTheme="minorHAnsi" w:cstheme="minorHAnsi"/>
          <w:lang w:val="en-GB"/>
        </w:rPr>
        <w:t>as.</w:t>
      </w:r>
    </w:p>
    <w:p w14:paraId="010C5FE9"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lastRenderedPageBreak/>
        <w:t>improving the quality and standards of care provided</w:t>
      </w:r>
    </w:p>
    <w:p w14:paraId="52C8311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research into the development of new treatments</w:t>
      </w:r>
    </w:p>
    <w:p w14:paraId="650FB863"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preventing illness and diseases</w:t>
      </w:r>
    </w:p>
    <w:p w14:paraId="2721976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monitoring safety</w:t>
      </w:r>
    </w:p>
    <w:p w14:paraId="1B5E3C44" w14:textId="67968D99" w:rsidR="00F86777"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planning services</w:t>
      </w:r>
    </w:p>
    <w:p w14:paraId="15C30405" w14:textId="77777777" w:rsidR="00E23784" w:rsidRPr="00647BC5" w:rsidRDefault="00E23784" w:rsidP="00E23784">
      <w:pPr>
        <w:pStyle w:val="BodyText"/>
        <w:spacing w:after="0"/>
        <w:ind w:left="930"/>
        <w:rPr>
          <w:rFonts w:asciiTheme="minorHAnsi" w:hAnsiTheme="minorHAnsi" w:cstheme="minorHAnsi"/>
          <w:sz w:val="20"/>
          <w:szCs w:val="20"/>
          <w:lang w:val="en-GB"/>
        </w:rPr>
      </w:pPr>
    </w:p>
    <w:p w14:paraId="6C1A8355" w14:textId="6248EC9A" w:rsidR="00647BC5" w:rsidRPr="004F0156" w:rsidRDefault="00D323A9" w:rsidP="00634ADC">
      <w:pPr>
        <w:pStyle w:val="Heading2"/>
        <w:numPr>
          <w:ilvl w:val="1"/>
          <w:numId w:val="11"/>
        </w:numPr>
        <w:spacing w:before="0" w:after="0"/>
        <w:rPr>
          <w:rFonts w:asciiTheme="minorHAnsi" w:hAnsiTheme="minorHAnsi" w:cstheme="minorHAnsi"/>
          <w:lang w:val="en-GB"/>
        </w:rPr>
      </w:pPr>
      <w:bookmarkStart w:id="68" w:name="_Toc213267020"/>
      <w:r>
        <w:rPr>
          <w:rFonts w:asciiTheme="minorHAnsi" w:hAnsiTheme="minorHAnsi" w:cstheme="minorHAnsi"/>
          <w:lang w:val="en-GB"/>
        </w:rPr>
        <w:t>Who will your personal data be shared with</w:t>
      </w:r>
      <w:bookmarkEnd w:id="68"/>
    </w:p>
    <w:p w14:paraId="35327583" w14:textId="16AADAD6"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Your GP and hospital providers will send the information they hold on their systems to the South Central and West Commissioning Support Unit, wh</w:t>
      </w:r>
      <w:r w:rsidR="002312CA">
        <w:rPr>
          <w:rFonts w:asciiTheme="minorHAnsi" w:hAnsiTheme="minorHAnsi" w:cstheme="minorHAnsi"/>
          <w:lang w:val="en-GB"/>
        </w:rPr>
        <w:t>i</w:t>
      </w:r>
      <w:r w:rsidR="00071D1B">
        <w:rPr>
          <w:rFonts w:asciiTheme="minorHAnsi" w:hAnsiTheme="minorHAnsi" w:cstheme="minorHAnsi"/>
          <w:lang w:val="en-GB"/>
        </w:rPr>
        <w:t>ch</w:t>
      </w:r>
      <w:r w:rsidRPr="00A1327B">
        <w:rPr>
          <w:rFonts w:asciiTheme="minorHAnsi" w:hAnsiTheme="minorHAnsi" w:cstheme="minorHAnsi"/>
          <w:lang w:val="en-GB"/>
        </w:rPr>
        <w:t xml:space="preserve">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They will link all the information together to review and make decisions about the whole population or patients that might need support. During this process any identifiable data will be removed before it is shared with Optum Healthcare.</w:t>
      </w:r>
    </w:p>
    <w:p w14:paraId="56094864" w14:textId="757DFAB2"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Both the Commissioning Support Unit and Optum are required to protect your information and maintain confidentiality in the same way that your doctor or hospital provider is.</w:t>
      </w:r>
    </w:p>
    <w:p w14:paraId="7D07786B" w14:textId="77777777" w:rsidR="00E23784" w:rsidRDefault="00E23784" w:rsidP="00DD2B61">
      <w:pPr>
        <w:pStyle w:val="BodyText"/>
        <w:spacing w:after="0"/>
        <w:rPr>
          <w:rFonts w:asciiTheme="minorHAnsi" w:hAnsiTheme="minorHAnsi" w:cstheme="minorHAnsi"/>
          <w:lang w:val="en-GB"/>
        </w:rPr>
      </w:pPr>
    </w:p>
    <w:p w14:paraId="373FA2D3" w14:textId="00D2C9AC" w:rsidR="00F62F0E" w:rsidRPr="00F62F0E" w:rsidRDefault="00430F6D" w:rsidP="00634ADC">
      <w:pPr>
        <w:pStyle w:val="Heading2"/>
        <w:numPr>
          <w:ilvl w:val="1"/>
          <w:numId w:val="11"/>
        </w:numPr>
        <w:spacing w:before="0" w:after="0"/>
        <w:rPr>
          <w:rFonts w:asciiTheme="minorHAnsi" w:hAnsiTheme="minorHAnsi" w:cstheme="minorHAnsi"/>
          <w:lang w:val="en-GB"/>
        </w:rPr>
      </w:pPr>
      <w:bookmarkStart w:id="69" w:name="_Toc213267021"/>
      <w:r>
        <w:rPr>
          <w:rFonts w:asciiTheme="minorHAnsi" w:hAnsiTheme="minorHAnsi" w:cstheme="minorHAnsi"/>
          <w:lang w:val="en-GB"/>
        </w:rPr>
        <w:t>Is using your information lawful</w:t>
      </w:r>
      <w:bookmarkEnd w:id="69"/>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Some of the work that happens at a national level with your information is required by other parts of the law. For more information, speak to our Data Protection Officer.</w:t>
      </w:r>
    </w:p>
    <w:p w14:paraId="4E78954D" w14:textId="7A3C2872"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 xml:space="preserve">Sharing and using your information in this way helps to provide better health and care for you, your family and future generations. Confidential patient information about your health and care is only used like this were allowed by law and in </w:t>
      </w:r>
      <w:r w:rsidR="00E23784" w:rsidRPr="00F62F0E">
        <w:rPr>
          <w:rFonts w:asciiTheme="minorHAnsi" w:hAnsiTheme="minorHAnsi" w:cstheme="minorHAnsi"/>
          <w:lang w:val="en-GB"/>
        </w:rPr>
        <w:t>most</w:t>
      </w:r>
      <w:r w:rsidRPr="00F62F0E">
        <w:rPr>
          <w:rFonts w:asciiTheme="minorHAnsi" w:hAnsiTheme="minorHAnsi" w:cstheme="minorHAnsi"/>
          <w:lang w:val="en-GB"/>
        </w:rPr>
        <w:t xml:space="preserve"> cases, anonymised data is used so that you cannot be identified.</w:t>
      </w:r>
    </w:p>
    <w:p w14:paraId="09C8944E" w14:textId="77777777" w:rsidR="00E23784" w:rsidRDefault="00E23784" w:rsidP="00DD2B61">
      <w:pPr>
        <w:pStyle w:val="BodyText"/>
        <w:spacing w:after="0"/>
        <w:rPr>
          <w:rFonts w:asciiTheme="minorHAnsi" w:hAnsiTheme="minorHAnsi" w:cstheme="minorHAnsi"/>
          <w:lang w:val="en-GB"/>
        </w:rPr>
      </w:pPr>
    </w:p>
    <w:p w14:paraId="016F3567" w14:textId="11058C51" w:rsidR="001A26B5" w:rsidRPr="00F62F0E" w:rsidRDefault="008869F5" w:rsidP="00634ADC">
      <w:pPr>
        <w:pStyle w:val="Heading2"/>
        <w:numPr>
          <w:ilvl w:val="1"/>
          <w:numId w:val="11"/>
        </w:numPr>
        <w:spacing w:before="0" w:after="0"/>
        <w:rPr>
          <w:rFonts w:asciiTheme="minorHAnsi" w:hAnsiTheme="minorHAnsi" w:cstheme="minorHAnsi"/>
          <w:lang w:val="en-GB"/>
        </w:rPr>
      </w:pPr>
      <w:bookmarkStart w:id="70" w:name="_Toc213267022"/>
      <w:r>
        <w:rPr>
          <w:rFonts w:asciiTheme="minorHAnsi" w:hAnsiTheme="minorHAnsi" w:cstheme="minorHAnsi"/>
          <w:lang w:val="en-GB"/>
        </w:rPr>
        <w:t>What will happen to you information when the project is finished</w:t>
      </w:r>
      <w:bookmarkEnd w:id="70"/>
    </w:p>
    <w:p w14:paraId="27DB1EC4" w14:textId="72ACC898"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20-week programme has completed the information will be securely destroyed.</w:t>
      </w:r>
      <w:r w:rsidR="00924D06">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4EFECE5B" w:rsidR="00CD5328"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50" w:history="1">
        <w:r w:rsidR="00924D06" w:rsidRPr="00924D06">
          <w:rPr>
            <w:rStyle w:val="Hyperlink"/>
            <w:rFonts w:asciiTheme="minorHAnsi" w:hAnsiTheme="minorHAnsi" w:cstheme="minorHAnsi"/>
            <w:lang w:val="en-GB"/>
          </w:rPr>
          <w:t>nhs.uk/your-nhs-data-matters</w:t>
        </w:r>
      </w:hyperlink>
    </w:p>
    <w:p w14:paraId="758F58C6" w14:textId="77777777" w:rsidR="00C002EB" w:rsidRDefault="00C002EB" w:rsidP="00DD2B61">
      <w:pPr>
        <w:pStyle w:val="BodyText"/>
        <w:spacing w:after="0"/>
        <w:rPr>
          <w:rFonts w:asciiTheme="minorHAnsi" w:hAnsiTheme="minorHAnsi" w:cstheme="minorHAnsi"/>
          <w:lang w:val="en-GB"/>
        </w:rPr>
      </w:pPr>
    </w:p>
    <w:p w14:paraId="7EB32019" w14:textId="50B71B63" w:rsidR="00752A1C" w:rsidRPr="004F0156" w:rsidRDefault="001428C8"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71" w:name="_Toc213267023"/>
      <w:r w:rsidR="00C002EB">
        <w:rPr>
          <w:rFonts w:asciiTheme="minorHAnsi" w:hAnsiTheme="minorHAnsi" w:cstheme="minorHAnsi"/>
          <w:lang w:val="en-GB"/>
        </w:rPr>
        <w:t>Coronavirus Pandemic – Data Protection</w:t>
      </w:r>
      <w:bookmarkEnd w:id="71"/>
    </w:p>
    <w:p w14:paraId="38E34E0D" w14:textId="77777777" w:rsidR="00752A1C" w:rsidRPr="004F0156" w:rsidRDefault="00752A1C" w:rsidP="00DD2B61">
      <w:pPr>
        <w:spacing w:beforeAutospacing="0" w:afterAutospacing="0"/>
        <w:jc w:val="left"/>
        <w:rPr>
          <w:rFonts w:asciiTheme="minorHAnsi" w:hAnsiTheme="minorHAnsi" w:cstheme="minorHAnsi"/>
        </w:rPr>
      </w:pPr>
    </w:p>
    <w:p w14:paraId="3EB941DC" w14:textId="49ACD508" w:rsidR="00886568" w:rsidRPr="00885730" w:rsidRDefault="00886568" w:rsidP="00886568">
      <w:pPr>
        <w:rPr>
          <w:lang w:eastAsia="x-none"/>
        </w:rPr>
      </w:pPr>
      <w:r w:rsidRPr="00885730">
        <w:rPr>
          <w:rFonts w:asciiTheme="minorHAnsi" w:hAnsiTheme="minorHAnsi" w:cstheme="minorHAnsi"/>
          <w:color w:val="0D0D0D" w:themeColor="text1" w:themeTint="F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As part of this response, a Control of Patient Information Notice (COPI Notice) was issued. Under this notice, it was agreed that GP Connect should be enabled across all GP practices to share patient data nationally for direct care purposes. There was also a change to policy for Summary Care Record Additional Information to be made available by default, unless the patient had previously informed the NHS, they did not wish their </w:t>
      </w:r>
      <w:r w:rsidRPr="00885730">
        <w:rPr>
          <w:rFonts w:asciiTheme="minorHAnsi" w:hAnsiTheme="minorHAnsi" w:cstheme="minorHAnsi"/>
          <w:color w:val="0D0D0D" w:themeColor="text1" w:themeTint="F2"/>
          <w:lang w:eastAsia="x-none"/>
        </w:rPr>
        <w:lastRenderedPageBreak/>
        <w:t xml:space="preserve">information to be shared. These changes made improved patient safety and were received positively by both patients and healthcare professionals. </w:t>
      </w:r>
    </w:p>
    <w:p w14:paraId="64207D12" w14:textId="37288111" w:rsidR="00886568" w:rsidRDefault="00886568" w:rsidP="00886568">
      <w:pPr>
        <w:rPr>
          <w:lang w:eastAsia="x-none"/>
        </w:rPr>
      </w:pPr>
      <w:r w:rsidRPr="00885730">
        <w:rPr>
          <w:lang w:eastAsia="x-none"/>
        </w:rPr>
        <w:t xml:space="preserve">The COPI Notice was the simplest and quickest way to communicate the changes during a time of national crisis, and </w:t>
      </w:r>
      <w:hyperlink r:id="rId51" w:history="1">
        <w:r w:rsidRPr="00B54395">
          <w:rPr>
            <w:rStyle w:val="Hyperlink"/>
          </w:rPr>
          <w:t>this notice</w:t>
        </w:r>
      </w:hyperlink>
      <w:r w:rsidRPr="00885730">
        <w:rPr>
          <w:lang w:eastAsia="x-none"/>
        </w:rPr>
        <w:t xml:space="preserve"> was renewed on 1</w:t>
      </w:r>
      <w:r w:rsidRPr="00885730">
        <w:rPr>
          <w:vertAlign w:val="superscript"/>
          <w:lang w:eastAsia="x-none"/>
        </w:rPr>
        <w:t>st</w:t>
      </w:r>
      <w:r w:rsidRPr="00885730">
        <w:rPr>
          <w:lang w:eastAsia="x-none"/>
        </w:rPr>
        <w:t xml:space="preserve"> November 2022 to help support General Practice in the event of increasing COVID infection cases during the winter months. </w:t>
      </w:r>
      <w:r w:rsidRPr="00885730">
        <w:t xml:space="preserve">Organisations are only required to process such confidential patient information where the confidential patient information to be processed is required for a COVID-19 purpose and will be processed solely for that COVID-19 purpose in accordance with Regulation 7 of COPI. </w:t>
      </w:r>
      <w:r w:rsidRPr="00885730">
        <w:rPr>
          <w:lang w:eastAsia="x-none"/>
        </w:rPr>
        <w:t xml:space="preserve">The current active COPI notice expires on </w:t>
      </w:r>
      <w:r w:rsidR="00441386">
        <w:rPr>
          <w:lang w:eastAsia="x-none"/>
        </w:rPr>
        <w:t>01</w:t>
      </w:r>
      <w:r w:rsidR="00441386">
        <w:rPr>
          <w:vertAlign w:val="superscript"/>
          <w:lang w:eastAsia="x-none"/>
        </w:rPr>
        <w:t>st</w:t>
      </w:r>
      <w:r w:rsidRPr="00885730">
        <w:rPr>
          <w:lang w:eastAsia="x-none"/>
        </w:rPr>
        <w:t xml:space="preserve"> </w:t>
      </w:r>
      <w:r w:rsidR="00441386">
        <w:rPr>
          <w:lang w:eastAsia="x-none"/>
        </w:rPr>
        <w:t>Ju</w:t>
      </w:r>
      <w:r w:rsidR="0060094C">
        <w:rPr>
          <w:lang w:eastAsia="x-none"/>
        </w:rPr>
        <w:t>ly</w:t>
      </w:r>
      <w:r w:rsidRPr="00885730">
        <w:rPr>
          <w:lang w:eastAsia="x-none"/>
        </w:rPr>
        <w:t xml:space="preserve"> 2023.</w:t>
      </w:r>
    </w:p>
    <w:p w14:paraId="4D6B07CF" w14:textId="3472A4F2" w:rsidR="00886568" w:rsidRPr="00885730" w:rsidRDefault="00886568" w:rsidP="00886568">
      <w:pPr>
        <w:rPr>
          <w:lang w:eastAsia="x-none"/>
        </w:rPr>
      </w:pPr>
      <w:r w:rsidRPr="00885730">
        <w:rPr>
          <w:lang w:eastAsia="x-none"/>
        </w:rPr>
        <w:t xml:space="preserve">However, the legal basis under which GP Connect and Summary Care Record Additional Information operated was not affected by COPI and remains in place; </w:t>
      </w:r>
      <w:hyperlink r:id="rId52" w:history="1">
        <w:r w:rsidRPr="00885730">
          <w:rPr>
            <w:rStyle w:val="Hyperlink"/>
            <w:rFonts w:asciiTheme="minorHAnsi" w:hAnsiTheme="minorHAnsi" w:cstheme="minorHAnsi"/>
            <w:color w:val="0D0D0D" w:themeColor="text1" w:themeTint="F2"/>
            <w:lang w:val="en-US"/>
          </w:rPr>
          <w:t>Article 6(1)(e)</w:t>
        </w:r>
      </w:hyperlink>
      <w:r w:rsidRPr="00885730">
        <w:rPr>
          <w:lang w:eastAsia="x-none"/>
        </w:rPr>
        <w:t> and </w:t>
      </w:r>
      <w:hyperlink r:id="rId53" w:anchor=":~:text=Article%209(2)(a,UK%20GDPR%20standard%20for%20consent." w:history="1">
        <w:r w:rsidRPr="00885730">
          <w:rPr>
            <w:rStyle w:val="Hyperlink"/>
            <w:rFonts w:asciiTheme="minorHAnsi" w:hAnsiTheme="minorHAnsi" w:cstheme="minorHAnsi"/>
            <w:color w:val="0D0D0D" w:themeColor="text1" w:themeTint="F2"/>
            <w:lang w:val="en-US"/>
          </w:rPr>
          <w:t>Article 9(2)(h)</w:t>
        </w:r>
      </w:hyperlink>
      <w:r w:rsidRPr="00885730">
        <w:rPr>
          <w:lang w:eastAsia="x-none"/>
        </w:rPr>
        <w:t> of the UK GDPR (General Data Protection Regulation). For Common Law Duty of Confidentiality, implied consent with opt out is used.</w:t>
      </w:r>
    </w:p>
    <w:p w14:paraId="1E177C19" w14:textId="22C4E448"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val="en-US" w:eastAsia="x-none"/>
        </w:rPr>
        <w:t xml:space="preserve">Patients who have previously </w:t>
      </w:r>
      <w:r w:rsidR="00F94AAD" w:rsidRPr="00885730">
        <w:rPr>
          <w:rFonts w:asciiTheme="minorHAnsi" w:hAnsiTheme="minorHAnsi" w:cstheme="minorHAnsi"/>
          <w:color w:val="0D0D0D" w:themeColor="text1" w:themeTint="F2"/>
          <w:lang w:val="en-US" w:eastAsia="x-none"/>
        </w:rPr>
        <w:t>opted out</w:t>
      </w:r>
      <w:r w:rsidRPr="00885730">
        <w:rPr>
          <w:rFonts w:asciiTheme="minorHAnsi" w:hAnsiTheme="minorHAnsi" w:cstheme="minorHAnsi"/>
          <w:color w:val="0D0D0D" w:themeColor="text1" w:themeTint="F2"/>
          <w:lang w:val="en-US" w:eastAsia="x-none"/>
        </w:rPr>
        <w:t xml:space="preserve"> of sharing their data via GP Connect, having a Summary Care record, or declined to provide consent to share their Additional Information will have their preference respected and applied as part of any policy change. Patients can also express a consent preference for their Summary Care Record and may change their mind at any time. </w:t>
      </w:r>
    </w:p>
    <w:p w14:paraId="06009424" w14:textId="63957BF6"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Please be assured that these services are used for direct patient care, provided by health and social care staff working in care teams, which may include doctors, nurses, and a wide range of staff of professional registers including social workers. Care teams may also contain members of staff who are not registered with a regulatory body but may need to access a proportion of this data to provide care safely.</w:t>
      </w:r>
      <w:r w:rsidRPr="00885730">
        <w:rPr>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5F3FE060"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If you are concerned about how your information is being used, please contact our DPO using the contact details provided in this Privacy Notice.</w:t>
      </w:r>
    </w:p>
    <w:p w14:paraId="308F9EAA" w14:textId="77777777" w:rsidR="00886568" w:rsidRDefault="00886568" w:rsidP="00886568">
      <w:r>
        <w:t xml:space="preserve">We may amend this section of the privacy notice at any time if there are further updates to the COPI notice and NHS response to COVID-19 cases. The date at the bottom of this section will be amended each time this notice is updated. </w:t>
      </w:r>
    </w:p>
    <w:p w14:paraId="3A1D1AEE" w14:textId="26A3EF38" w:rsidR="00752A1C" w:rsidRPr="004F0156" w:rsidRDefault="00752A1C"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72" w:name="_Toc213267024"/>
      <w:r w:rsidR="006D3A90">
        <w:rPr>
          <w:rFonts w:asciiTheme="minorHAnsi" w:hAnsiTheme="minorHAnsi" w:cstheme="minorHAnsi"/>
          <w:lang w:val="en-GB"/>
        </w:rPr>
        <w:t>Information Commissioner</w:t>
      </w:r>
      <w:bookmarkEnd w:id="72"/>
    </w:p>
    <w:p w14:paraId="099EF8ED" w14:textId="77777777" w:rsidR="00752A1C" w:rsidRPr="004F0156" w:rsidRDefault="00752A1C" w:rsidP="00DD2B61">
      <w:pPr>
        <w:pStyle w:val="BodyText"/>
        <w:spacing w:before="0" w:after="0"/>
        <w:rPr>
          <w:rFonts w:asciiTheme="minorHAnsi" w:hAnsiTheme="minorHAnsi" w:cstheme="minorHAnsi"/>
        </w:rPr>
      </w:pPr>
    </w:p>
    <w:p w14:paraId="5902E362" w14:textId="2BDEFBFD"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p>
    <w:p w14:paraId="5EDA0B61" w14:textId="54592DBE"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still unhappy following a review by the GP practice, you have a right to lodge a complaint with a supervisory authority: You have a right to complain to the UK supervisory Authority as below.</w:t>
      </w:r>
    </w:p>
    <w:p w14:paraId="6DF36DD7"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Wycliffe house</w:t>
      </w:r>
    </w:p>
    <w:p w14:paraId="2EC9B6A2"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Water Lane</w:t>
      </w:r>
    </w:p>
    <w:p w14:paraId="0B70437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Wilmslow</w:t>
      </w:r>
    </w:p>
    <w:p w14:paraId="6CD9D5B1"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Cheshire</w:t>
      </w:r>
    </w:p>
    <w:p w14:paraId="7BE7EBD8" w14:textId="40ADD708"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SK9 5AF</w:t>
      </w:r>
    </w:p>
    <w:p w14:paraId="0B4FCA1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Tel: 01625 545745</w:t>
      </w:r>
    </w:p>
    <w:p w14:paraId="1E973A22" w14:textId="7329AD80" w:rsidR="00C440F8" w:rsidRPr="00C440F8" w:rsidRDefault="00C440F8" w:rsidP="00DD2B61">
      <w:pPr>
        <w:pStyle w:val="BodyText"/>
        <w:spacing w:after="0"/>
        <w:rPr>
          <w:rFonts w:asciiTheme="minorHAnsi" w:hAnsiTheme="minorHAnsi" w:cstheme="minorHAnsi"/>
          <w:b/>
          <w:bCs/>
          <w:color w:val="1DB093"/>
          <w:lang w:val="en-GB"/>
        </w:rPr>
      </w:pPr>
      <w:hyperlink r:id="rId54" w:history="1">
        <w:r w:rsidRPr="00C440F8">
          <w:rPr>
            <w:rStyle w:val="Hyperlink"/>
            <w:rFonts w:asciiTheme="minorHAnsi" w:hAnsiTheme="minorHAnsi" w:cstheme="minorHAnsi"/>
            <w:b/>
            <w:bCs/>
            <w:color w:val="1DB093"/>
            <w:lang w:val="en-GB"/>
          </w:rPr>
          <w:t>https://ico.org.uk/</w:t>
        </w:r>
      </w:hyperlink>
    </w:p>
    <w:p w14:paraId="5170BB82" w14:textId="2CED16FA" w:rsidR="00DD2B61" w:rsidRPr="00DD2B61" w:rsidRDefault="00DD2B61" w:rsidP="00973F12">
      <w:pPr>
        <w:pStyle w:val="BodyText"/>
        <w:spacing w:before="0"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479A2A33" w14:textId="7FA94FFD" w:rsidR="00752A1C" w:rsidRDefault="00DD2B61" w:rsidP="00973F12">
      <w:pPr>
        <w:pStyle w:val="BodyText"/>
        <w:spacing w:before="0" w:after="0"/>
        <w:rPr>
          <w:rStyle w:val="Hyperlink"/>
          <w:rFonts w:asciiTheme="minorHAnsi" w:hAnsiTheme="minorHAnsi" w:cstheme="minorHAnsi"/>
          <w:color w:val="1DB093"/>
          <w:lang w:val="en-GB"/>
        </w:rPr>
      </w:pPr>
      <w:r w:rsidRPr="00DD2B61">
        <w:rPr>
          <w:rFonts w:asciiTheme="minorHAnsi" w:hAnsiTheme="minorHAnsi" w:cstheme="minorHAnsi"/>
          <w:lang w:val="en-GB"/>
        </w:rPr>
        <w:t>If you would like to know more about your rights in respect of the personal data we hold about you, please contact the Data Protection Officer</w:t>
      </w:r>
      <w:r w:rsidR="000467BB" w:rsidRPr="00141639">
        <w:rPr>
          <w:rFonts w:asciiTheme="minorHAnsi" w:hAnsiTheme="minorHAnsi" w:cstheme="minorHAnsi"/>
          <w:lang w:val="en-GB"/>
        </w:rPr>
        <w:t xml:space="preserve"> Lucy</w:t>
      </w:r>
      <w:r w:rsidR="00141639">
        <w:rPr>
          <w:rFonts w:asciiTheme="minorHAnsi" w:hAnsiTheme="minorHAnsi" w:cstheme="minorHAnsi"/>
          <w:lang w:val="en-GB"/>
        </w:rPr>
        <w:t xml:space="preserve"> Hunt bnssg.pmg@nhs.net</w:t>
      </w:r>
    </w:p>
    <w:p w14:paraId="249EA10A" w14:textId="77777777" w:rsidR="001A676D" w:rsidRPr="004F0156" w:rsidRDefault="001A676D" w:rsidP="00973F12">
      <w:pPr>
        <w:pStyle w:val="BodyText"/>
        <w:spacing w:before="0" w:after="0"/>
        <w:rPr>
          <w:rFonts w:asciiTheme="minorHAnsi" w:hAnsiTheme="minorHAnsi" w:cstheme="minorHAnsi"/>
          <w:lang w:val="en-GB"/>
        </w:rPr>
      </w:pPr>
    </w:p>
    <w:p w14:paraId="52E5B012" w14:textId="03DB2E98" w:rsidR="00752A1C" w:rsidRDefault="00752A1C" w:rsidP="00973F12">
      <w:pPr>
        <w:pStyle w:val="Heading1"/>
        <w:spacing w:before="0" w:after="0" w:afterAutospacing="0"/>
        <w:ind w:left="426"/>
        <w:rPr>
          <w:rFonts w:asciiTheme="minorHAnsi" w:hAnsiTheme="minorHAnsi" w:cstheme="minorHAnsi"/>
          <w:lang w:val="en-GB"/>
        </w:rPr>
      </w:pPr>
      <w:r w:rsidRPr="004F0156">
        <w:rPr>
          <w:rFonts w:asciiTheme="minorHAnsi" w:hAnsiTheme="minorHAnsi" w:cstheme="minorHAnsi"/>
          <w:lang w:val="en-GB"/>
        </w:rPr>
        <w:t xml:space="preserve"> </w:t>
      </w:r>
      <w:bookmarkStart w:id="73" w:name="_Toc213267025"/>
      <w:r w:rsidR="001A676D">
        <w:rPr>
          <w:rFonts w:asciiTheme="minorHAnsi" w:hAnsiTheme="minorHAnsi" w:cstheme="minorHAnsi"/>
          <w:lang w:val="en-GB"/>
        </w:rPr>
        <w:t>Our Practice We</w:t>
      </w:r>
      <w:r w:rsidR="000B0A7E">
        <w:rPr>
          <w:rFonts w:asciiTheme="minorHAnsi" w:hAnsiTheme="minorHAnsi" w:cstheme="minorHAnsi"/>
          <w:lang w:val="en-GB"/>
        </w:rPr>
        <w:t>bsite</w:t>
      </w:r>
      <w:bookmarkEnd w:id="73"/>
    </w:p>
    <w:p w14:paraId="2DE5205F" w14:textId="1A5063D2" w:rsidR="00752A1C" w:rsidRDefault="00E07C98" w:rsidP="00973F12">
      <w:pPr>
        <w:pStyle w:val="BodyText"/>
        <w:spacing w:before="0" w:after="0"/>
        <w:rPr>
          <w:lang w:val="en-GB"/>
        </w:rPr>
      </w:pPr>
      <w:r w:rsidRPr="00E07C98">
        <w:rPr>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F43F78B" w14:textId="77777777" w:rsidR="00973F12" w:rsidRDefault="00973F12" w:rsidP="00973F12">
      <w:pPr>
        <w:pStyle w:val="BodyText"/>
        <w:spacing w:before="0" w:after="0"/>
        <w:rPr>
          <w:lang w:val="en-GB"/>
        </w:rPr>
      </w:pPr>
    </w:p>
    <w:p w14:paraId="14E18372" w14:textId="4CC896B5" w:rsidR="00752A1C" w:rsidRPr="004F0156" w:rsidRDefault="00752A1C" w:rsidP="00973F12">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4" w:name="_Toc213267026"/>
      <w:r w:rsidR="00B16960">
        <w:rPr>
          <w:rFonts w:asciiTheme="minorHAnsi" w:hAnsiTheme="minorHAnsi" w:cstheme="minorHAnsi"/>
          <w:lang w:val="en-GB"/>
        </w:rPr>
        <w:t>Security</w:t>
      </w:r>
      <w:bookmarkEnd w:id="74"/>
    </w:p>
    <w:p w14:paraId="45FF74E6" w14:textId="7B8549F9" w:rsidR="004022F0" w:rsidRDefault="004022F0" w:rsidP="00973F12">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10318DCE" w14:textId="77777777" w:rsidR="00F70815" w:rsidRDefault="00F70815" w:rsidP="00973F12">
      <w:pPr>
        <w:pStyle w:val="BodyText"/>
        <w:spacing w:before="0" w:after="0"/>
        <w:rPr>
          <w:rFonts w:asciiTheme="minorHAnsi" w:hAnsiTheme="minorHAnsi" w:cstheme="minorHAnsi"/>
          <w:lang w:val="en-GB"/>
        </w:rPr>
      </w:pPr>
    </w:p>
    <w:p w14:paraId="63DCE3E7" w14:textId="4E7B261E" w:rsidR="00752A1C" w:rsidRPr="004F0156" w:rsidRDefault="00752A1C" w:rsidP="00973F12">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75" w:name="_Toc213267027"/>
      <w:r w:rsidR="003F6D93">
        <w:rPr>
          <w:rFonts w:asciiTheme="minorHAnsi" w:hAnsiTheme="minorHAnsi" w:cstheme="minorHAnsi"/>
          <w:lang w:val="en-GB"/>
        </w:rPr>
        <w:t>Data Storage</w:t>
      </w:r>
      <w:bookmarkEnd w:id="75"/>
    </w:p>
    <w:p w14:paraId="695FCDAA" w14:textId="78E8F019" w:rsidR="0097057C" w:rsidRDefault="00D71F63" w:rsidP="00973F12">
      <w:pPr>
        <w:pStyle w:val="BodyText"/>
        <w:spacing w:before="0" w:after="0"/>
        <w:rPr>
          <w:rFonts w:asciiTheme="minorHAnsi" w:hAnsiTheme="minorHAnsi" w:cstheme="minorHAnsi"/>
          <w:lang w:val="en-GB"/>
        </w:rPr>
      </w:pPr>
      <w:r w:rsidRPr="00D71F63">
        <w:rPr>
          <w:rFonts w:asciiTheme="minorHAnsi" w:hAnsiTheme="minorHAnsi" w:cstheme="minorHAnsi"/>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1B4FEDF0" w14:textId="6467D798" w:rsidR="00AF4B54" w:rsidRDefault="00AF4B54" w:rsidP="00973F12">
      <w:pPr>
        <w:pStyle w:val="BodyText"/>
        <w:spacing w:before="0" w:after="0"/>
        <w:rPr>
          <w:rFonts w:asciiTheme="minorHAnsi" w:hAnsiTheme="minorHAnsi" w:cstheme="minorHAnsi"/>
          <w:lang w:val="en-GB"/>
        </w:rPr>
      </w:pPr>
    </w:p>
    <w:p w14:paraId="1B61E507" w14:textId="77777777" w:rsidR="0097057C" w:rsidRDefault="0097057C" w:rsidP="00973F12">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6" w:name="_Toc213267028"/>
      <w:r>
        <w:rPr>
          <w:rFonts w:asciiTheme="minorHAnsi" w:hAnsiTheme="minorHAnsi" w:cstheme="minorHAnsi"/>
          <w:lang w:val="en-GB"/>
        </w:rPr>
        <w:t>If English isn’t your first language</w:t>
      </w:r>
      <w:bookmarkEnd w:id="76"/>
    </w:p>
    <w:p w14:paraId="3D9155B3" w14:textId="077A33EF" w:rsidR="00886568" w:rsidRDefault="0097057C" w:rsidP="00973F12">
      <w:pPr>
        <w:pStyle w:val="BodyText"/>
        <w:spacing w:before="0" w:after="0"/>
        <w:rPr>
          <w:rFonts w:asciiTheme="minorHAnsi" w:hAnsiTheme="minorHAnsi" w:cstheme="minorHAnsi"/>
          <w:lang w:val="en-GB" w:eastAsia="en-US"/>
        </w:rPr>
      </w:pPr>
      <w:r w:rsidRPr="002F0E7F">
        <w:rPr>
          <w:rFonts w:asciiTheme="minorHAnsi" w:hAnsiTheme="minorHAnsi" w:cstheme="minorHAnsi"/>
          <w:lang w:val="en-GB" w:eastAsia="en-US"/>
        </w:rPr>
        <w:t>If English is not your first language you can request a translation of this Privacy Notice. Please contact our Data Protection Officer.</w:t>
      </w:r>
    </w:p>
    <w:p w14:paraId="76271A82" w14:textId="77777777" w:rsidR="00AF4B54" w:rsidRPr="002F0E7F" w:rsidRDefault="00AF4B54" w:rsidP="00973F12">
      <w:pPr>
        <w:pStyle w:val="BodyText"/>
        <w:spacing w:before="0" w:after="0"/>
        <w:rPr>
          <w:rFonts w:asciiTheme="minorHAnsi" w:hAnsiTheme="minorHAnsi" w:cstheme="minorHAnsi"/>
          <w:lang w:val="en-GB" w:eastAsia="en-US"/>
        </w:rPr>
      </w:pPr>
    </w:p>
    <w:p w14:paraId="4836E4B1" w14:textId="77777777" w:rsidR="0097057C" w:rsidRPr="004F0156" w:rsidRDefault="0097057C" w:rsidP="00973F12">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7" w:name="_Toc213267029"/>
      <w:r>
        <w:rPr>
          <w:rFonts w:asciiTheme="minorHAnsi" w:hAnsiTheme="minorHAnsi" w:cstheme="minorHAnsi"/>
          <w:lang w:val="en-GB"/>
        </w:rPr>
        <w:t>Cookies</w:t>
      </w:r>
      <w:bookmarkEnd w:id="77"/>
    </w:p>
    <w:p w14:paraId="245DEE27" w14:textId="25B0743C" w:rsidR="0097057C" w:rsidRDefault="0097057C" w:rsidP="00973F12">
      <w:pPr>
        <w:pStyle w:val="BodyText"/>
        <w:spacing w:before="0" w:after="0"/>
        <w:rPr>
          <w:rFonts w:asciiTheme="minorHAnsi" w:hAnsiTheme="minorHAnsi" w:cstheme="minorHAnsi"/>
          <w:lang w:val="en-GB"/>
        </w:rPr>
      </w:pPr>
      <w:r w:rsidRPr="00B16960">
        <w:rPr>
          <w:rFonts w:asciiTheme="minorHAnsi" w:hAnsiTheme="minorHAnsi" w:cstheme="minorHAnsi"/>
          <w:lang w:val="en-GB"/>
        </w:rPr>
        <w:t>The Surgery’s website uses cookies. For more information on which cookies, we use and how we use them, please contact our Data Protection Officer.</w:t>
      </w:r>
    </w:p>
    <w:p w14:paraId="7D67F7D0" w14:textId="77777777" w:rsidR="00E23784" w:rsidRPr="00B16960" w:rsidRDefault="00E23784" w:rsidP="00973F12">
      <w:pPr>
        <w:pStyle w:val="BodyText"/>
        <w:spacing w:before="0" w:after="0"/>
        <w:rPr>
          <w:rFonts w:asciiTheme="minorHAnsi" w:hAnsiTheme="minorHAnsi" w:cstheme="minorHAnsi"/>
          <w:lang w:val="en-GB"/>
        </w:rPr>
      </w:pPr>
    </w:p>
    <w:p w14:paraId="4286058A" w14:textId="77777777" w:rsidR="0097057C" w:rsidRPr="004F0156" w:rsidRDefault="0097057C" w:rsidP="00973F12">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8" w:name="_Toc213267030"/>
      <w:r>
        <w:rPr>
          <w:rFonts w:asciiTheme="minorHAnsi" w:hAnsiTheme="minorHAnsi" w:cstheme="minorHAnsi"/>
          <w:lang w:val="en-GB"/>
        </w:rPr>
        <w:t>Security</w:t>
      </w:r>
      <w:bookmarkEnd w:id="78"/>
    </w:p>
    <w:p w14:paraId="3B08A8DC" w14:textId="7E892BBB" w:rsidR="00ED4C2E" w:rsidRDefault="0097057C" w:rsidP="00973F12">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5CE9CBA2" w14:textId="77777777" w:rsidR="00973F12" w:rsidRDefault="00973F12" w:rsidP="00973F12">
      <w:pPr>
        <w:pStyle w:val="BodyText"/>
        <w:spacing w:before="0" w:after="0"/>
        <w:rPr>
          <w:rFonts w:asciiTheme="minorHAnsi" w:hAnsiTheme="minorHAnsi" w:cstheme="minorHAnsi"/>
          <w:lang w:val="en-GB"/>
        </w:rPr>
      </w:pPr>
    </w:p>
    <w:p w14:paraId="417E2A45" w14:textId="2C49DADC" w:rsidR="00E20A16" w:rsidRPr="004F0156" w:rsidRDefault="00E20A16" w:rsidP="00973F12">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9" w:name="_Toc213267031"/>
      <w:r w:rsidR="00317353">
        <w:rPr>
          <w:rFonts w:asciiTheme="minorHAnsi" w:hAnsiTheme="minorHAnsi" w:cstheme="minorHAnsi"/>
          <w:lang w:val="en-GB"/>
        </w:rPr>
        <w:t>Last Updated</w:t>
      </w:r>
      <w:bookmarkEnd w:id="79"/>
    </w:p>
    <w:p w14:paraId="1C3B0230" w14:textId="7513F355" w:rsidR="00E20A16" w:rsidRDefault="000D5626" w:rsidP="00973F12">
      <w:pPr>
        <w:pStyle w:val="BodyText"/>
        <w:spacing w:before="0" w:after="0"/>
        <w:rPr>
          <w:lang w:val="en-GB"/>
        </w:rPr>
      </w:pPr>
      <w:r>
        <w:rPr>
          <w:lang w:val="en-GB"/>
        </w:rPr>
        <w:t>This Privacy Notice was last updated</w:t>
      </w:r>
      <w:r w:rsidR="00FF0B06">
        <w:rPr>
          <w:lang w:val="en-GB"/>
        </w:rPr>
        <w:t xml:space="preserve"> </w:t>
      </w:r>
      <w:r w:rsidR="00973F12">
        <w:rPr>
          <w:lang w:val="en-GB"/>
        </w:rPr>
        <w:t xml:space="preserve">November </w:t>
      </w:r>
      <w:r w:rsidR="00F70815">
        <w:rPr>
          <w:lang w:val="en-GB"/>
        </w:rPr>
        <w:t>2025</w:t>
      </w:r>
      <w:r w:rsidR="00FF0B06">
        <w:rPr>
          <w:lang w:val="en-GB"/>
        </w:rPr>
        <w:t xml:space="preserve"> </w:t>
      </w:r>
      <w:r w:rsidR="00634ADC">
        <w:rPr>
          <w:lang w:val="en-GB"/>
        </w:rPr>
        <w:t xml:space="preserve">by </w:t>
      </w:r>
      <w:r w:rsidR="00CF1343">
        <w:rPr>
          <w:lang w:val="en-GB"/>
        </w:rPr>
        <w:t xml:space="preserve">Pioneer Medical Group </w:t>
      </w:r>
    </w:p>
    <w:sectPr w:rsidR="00E20A16">
      <w:headerReference w:type="default" r:id="rId55"/>
      <w:footerReference w:type="default" r:id="rId56"/>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F15A6" w14:textId="77777777" w:rsidR="003B632A" w:rsidRDefault="003B632A">
      <w:r>
        <w:separator/>
      </w:r>
    </w:p>
  </w:endnote>
  <w:endnote w:type="continuationSeparator" w:id="0">
    <w:p w14:paraId="6FE6E758" w14:textId="77777777" w:rsidR="003B632A" w:rsidRDefault="003B632A">
      <w:r>
        <w:continuationSeparator/>
      </w:r>
    </w:p>
  </w:endnote>
  <w:endnote w:type="continuationNotice" w:id="1">
    <w:p w14:paraId="7FE16E87" w14:textId="77777777" w:rsidR="003B632A" w:rsidRDefault="003B6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1504" w14:textId="5353D428" w:rsidR="003211CC" w:rsidRDefault="003211CC" w:rsidP="009D0BDD">
    <w:pPr>
      <w:pStyle w:val="Footer"/>
      <w:tabs>
        <w:tab w:val="left" w:pos="4052"/>
        <w:tab w:val="right" w:pos="907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0A1" w14:textId="6DD6AC1E" w:rsidR="00666B32" w:rsidRPr="00142408" w:rsidRDefault="00142408" w:rsidP="00142408">
    <w:pPr>
      <w:pStyle w:val="Footer"/>
    </w:pPr>
    <w:r>
      <w:rPr>
        <w:i/>
        <w:iCs/>
        <w:noProof/>
        <w:color w:val="1F497D"/>
        <w:lang w:val="en-US"/>
      </w:rPr>
      <w:drawing>
        <wp:anchor distT="0" distB="0" distL="114300" distR="114300" simplePos="0" relativeHeight="251658240"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1673177257" name="Picture 167317725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519A2409" w:rsidR="00666B32" w:rsidRPr="00AD6059" w:rsidRDefault="00886568" w:rsidP="00886568">
    <w:pPr>
      <w:pStyle w:val="Footer"/>
      <w:tabs>
        <w:tab w:val="left" w:pos="6570"/>
        <w:tab w:val="right" w:pos="907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F98F" w14:textId="77777777" w:rsidR="003B632A" w:rsidRDefault="003B632A">
      <w:r>
        <w:separator/>
      </w:r>
    </w:p>
  </w:footnote>
  <w:footnote w:type="continuationSeparator" w:id="0">
    <w:p w14:paraId="6551B2B8" w14:textId="77777777" w:rsidR="003B632A" w:rsidRDefault="003B632A">
      <w:r>
        <w:continuationSeparator/>
      </w:r>
    </w:p>
  </w:footnote>
  <w:footnote w:type="continuationNotice" w:id="1">
    <w:p w14:paraId="2558BEA5" w14:textId="77777777" w:rsidR="003B632A" w:rsidRDefault="003B6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5DD" w14:textId="2E6BBFC7" w:rsidR="00F57DC3" w:rsidRPr="009574BD" w:rsidRDefault="00F80112" w:rsidP="009574BD">
    <w:pPr>
      <w:pStyle w:val="Header"/>
      <w:rPr>
        <w:lang w:val="en-GB"/>
      </w:rPr>
    </w:pPr>
    <w:r>
      <w:rPr>
        <w:rFonts w:cs="Calibri"/>
        <w:noProof/>
        <w:color w:val="1F497D"/>
        <w:lang w:val="en-GB" w:eastAsia="en-GB"/>
      </w:rPr>
      <w:drawing>
        <wp:inline distT="0" distB="0" distL="0" distR="0" wp14:anchorId="76A90B75" wp14:editId="4E29835C">
          <wp:extent cx="2395220" cy="993775"/>
          <wp:effectExtent l="0" t="0" r="5080" b="0"/>
          <wp:docPr id="2116232317" name="Picture 2116232317" descr="thumbnail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_image0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95220" cy="993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6E77BAE0" w:rsidR="00666B32" w:rsidRPr="009574BD" w:rsidRDefault="00666B32" w:rsidP="009574BD">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E83C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141F8"/>
    <w:multiLevelType w:val="multilevel"/>
    <w:tmpl w:val="F7B8D698"/>
    <w:lvl w:ilvl="0">
      <w:start w:val="1"/>
      <w:numFmt w:val="decimal"/>
      <w:pStyle w:val="Heading1"/>
      <w:lvlText w:val="%1"/>
      <w:lvlJc w:val="left"/>
      <w:pPr>
        <w:tabs>
          <w:tab w:val="num" w:pos="0"/>
        </w:tabs>
        <w:ind w:left="115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4" w15:restartNumberingAfterBreak="0">
    <w:nsid w:val="11355599"/>
    <w:multiLevelType w:val="hybridMultilevel"/>
    <w:tmpl w:val="2A4A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72EF1"/>
    <w:multiLevelType w:val="hybridMultilevel"/>
    <w:tmpl w:val="01800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3"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70E08"/>
    <w:multiLevelType w:val="hybridMultilevel"/>
    <w:tmpl w:val="8CB6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0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9"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21"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71CD7"/>
    <w:multiLevelType w:val="multilevel"/>
    <w:tmpl w:val="488EE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7"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037833"/>
    <w:multiLevelType w:val="hybridMultilevel"/>
    <w:tmpl w:val="1CEE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78786471">
    <w:abstractNumId w:val="18"/>
  </w:num>
  <w:num w:numId="2" w16cid:durableId="1723751603">
    <w:abstractNumId w:val="3"/>
  </w:num>
  <w:num w:numId="3" w16cid:durableId="1610159854">
    <w:abstractNumId w:val="33"/>
  </w:num>
  <w:num w:numId="4" w16cid:durableId="122967812">
    <w:abstractNumId w:val="12"/>
  </w:num>
  <w:num w:numId="5" w16cid:durableId="918103498">
    <w:abstractNumId w:val="26"/>
  </w:num>
  <w:num w:numId="6" w16cid:durableId="1418477366">
    <w:abstractNumId w:val="20"/>
  </w:num>
  <w:num w:numId="7" w16cid:durableId="134489261">
    <w:abstractNumId w:val="1"/>
  </w:num>
  <w:num w:numId="8" w16cid:durableId="2039694960">
    <w:abstractNumId w:val="1"/>
  </w:num>
  <w:num w:numId="9" w16cid:durableId="975066723">
    <w:abstractNumId w:val="1"/>
  </w:num>
  <w:num w:numId="10" w16cid:durableId="936786607">
    <w:abstractNumId w:val="1"/>
  </w:num>
  <w:num w:numId="11" w16cid:durableId="1058551714">
    <w:abstractNumId w:val="1"/>
  </w:num>
  <w:num w:numId="12" w16cid:durableId="67965226">
    <w:abstractNumId w:val="1"/>
  </w:num>
  <w:num w:numId="13" w16cid:durableId="1761558441">
    <w:abstractNumId w:val="1"/>
  </w:num>
  <w:num w:numId="14" w16cid:durableId="1896769437">
    <w:abstractNumId w:val="1"/>
  </w:num>
  <w:num w:numId="15" w16cid:durableId="606739087">
    <w:abstractNumId w:val="1"/>
  </w:num>
  <w:num w:numId="16" w16cid:durableId="1050345481">
    <w:abstractNumId w:val="1"/>
  </w:num>
  <w:num w:numId="17" w16cid:durableId="1775979260">
    <w:abstractNumId w:val="1"/>
  </w:num>
  <w:num w:numId="18" w16cid:durableId="704604311">
    <w:abstractNumId w:val="1"/>
  </w:num>
  <w:num w:numId="19" w16cid:durableId="376635836">
    <w:abstractNumId w:val="1"/>
  </w:num>
  <w:num w:numId="20" w16cid:durableId="1378431861">
    <w:abstractNumId w:val="1"/>
  </w:num>
  <w:num w:numId="21" w16cid:durableId="258103262">
    <w:abstractNumId w:val="1"/>
  </w:num>
  <w:num w:numId="22" w16cid:durableId="458231034">
    <w:abstractNumId w:val="1"/>
  </w:num>
  <w:num w:numId="23" w16cid:durableId="932082308">
    <w:abstractNumId w:val="21"/>
  </w:num>
  <w:num w:numId="24" w16cid:durableId="472064965">
    <w:abstractNumId w:val="19"/>
  </w:num>
  <w:num w:numId="25" w16cid:durableId="2051539243">
    <w:abstractNumId w:val="32"/>
  </w:num>
  <w:num w:numId="26" w16cid:durableId="1873495573">
    <w:abstractNumId w:val="22"/>
  </w:num>
  <w:num w:numId="27" w16cid:durableId="1290354674">
    <w:abstractNumId w:val="1"/>
    <w:lvlOverride w:ilvl="0">
      <w:startOverride w:val="1"/>
    </w:lvlOverride>
    <w:lvlOverride w:ilvl="1"/>
  </w:num>
  <w:num w:numId="28" w16cid:durableId="844632353">
    <w:abstractNumId w:val="28"/>
  </w:num>
  <w:num w:numId="29" w16cid:durableId="1996831820">
    <w:abstractNumId w:val="8"/>
  </w:num>
  <w:num w:numId="30" w16cid:durableId="1646279710">
    <w:abstractNumId w:val="27"/>
  </w:num>
  <w:num w:numId="31" w16cid:durableId="1450970574">
    <w:abstractNumId w:val="23"/>
  </w:num>
  <w:num w:numId="32" w16cid:durableId="804856643">
    <w:abstractNumId w:val="25"/>
  </w:num>
  <w:num w:numId="33" w16cid:durableId="236130678">
    <w:abstractNumId w:val="16"/>
  </w:num>
  <w:num w:numId="34" w16cid:durableId="96564719">
    <w:abstractNumId w:val="9"/>
  </w:num>
  <w:num w:numId="35" w16cid:durableId="1142776308">
    <w:abstractNumId w:val="17"/>
  </w:num>
  <w:num w:numId="36" w16cid:durableId="1330870999">
    <w:abstractNumId w:val="10"/>
  </w:num>
  <w:num w:numId="37" w16cid:durableId="1153527944">
    <w:abstractNumId w:val="13"/>
  </w:num>
  <w:num w:numId="38" w16cid:durableId="1545873050">
    <w:abstractNumId w:val="30"/>
  </w:num>
  <w:num w:numId="39" w16cid:durableId="981425911">
    <w:abstractNumId w:val="29"/>
  </w:num>
  <w:num w:numId="40" w16cid:durableId="832378634">
    <w:abstractNumId w:val="5"/>
  </w:num>
  <w:num w:numId="41" w16cid:durableId="1709524634">
    <w:abstractNumId w:val="6"/>
  </w:num>
  <w:num w:numId="42" w16cid:durableId="2127650407">
    <w:abstractNumId w:val="2"/>
  </w:num>
  <w:num w:numId="43" w16cid:durableId="640312763">
    <w:abstractNumId w:val="11"/>
  </w:num>
  <w:num w:numId="44" w16cid:durableId="1825387747">
    <w:abstractNumId w:val="15"/>
  </w:num>
  <w:num w:numId="45" w16cid:durableId="764306669">
    <w:abstractNumId w:val="0"/>
  </w:num>
  <w:num w:numId="46" w16cid:durableId="1723673786">
    <w:abstractNumId w:val="7"/>
  </w:num>
  <w:num w:numId="47" w16cid:durableId="1831872948">
    <w:abstractNumId w:val="4"/>
  </w:num>
  <w:num w:numId="48" w16cid:durableId="444689711">
    <w:abstractNumId w:val="31"/>
  </w:num>
  <w:num w:numId="49" w16cid:durableId="1325089703">
    <w:abstractNumId w:val="14"/>
  </w:num>
  <w:num w:numId="50" w16cid:durableId="1308971097">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365CC"/>
    <w:rsid w:val="00036DC4"/>
    <w:rsid w:val="00043F26"/>
    <w:rsid w:val="0004423C"/>
    <w:rsid w:val="000467BB"/>
    <w:rsid w:val="00050035"/>
    <w:rsid w:val="00055885"/>
    <w:rsid w:val="00055DA8"/>
    <w:rsid w:val="00056BC0"/>
    <w:rsid w:val="00071D1B"/>
    <w:rsid w:val="00074166"/>
    <w:rsid w:val="00077AC1"/>
    <w:rsid w:val="00093BA6"/>
    <w:rsid w:val="000A5A56"/>
    <w:rsid w:val="000B0A7E"/>
    <w:rsid w:val="000C1404"/>
    <w:rsid w:val="000C1FBD"/>
    <w:rsid w:val="000C5330"/>
    <w:rsid w:val="000D251C"/>
    <w:rsid w:val="000D5626"/>
    <w:rsid w:val="000E39C6"/>
    <w:rsid w:val="000F0034"/>
    <w:rsid w:val="000F1DC8"/>
    <w:rsid w:val="000F2F6A"/>
    <w:rsid w:val="000F57B2"/>
    <w:rsid w:val="001068C1"/>
    <w:rsid w:val="00113749"/>
    <w:rsid w:val="00122EBE"/>
    <w:rsid w:val="00133859"/>
    <w:rsid w:val="00136C21"/>
    <w:rsid w:val="001372C4"/>
    <w:rsid w:val="00141639"/>
    <w:rsid w:val="00142408"/>
    <w:rsid w:val="001428C8"/>
    <w:rsid w:val="0014506C"/>
    <w:rsid w:val="00150986"/>
    <w:rsid w:val="0017300F"/>
    <w:rsid w:val="00176647"/>
    <w:rsid w:val="00177FE1"/>
    <w:rsid w:val="00190726"/>
    <w:rsid w:val="001A26B5"/>
    <w:rsid w:val="001A4588"/>
    <w:rsid w:val="001A5E2F"/>
    <w:rsid w:val="001A676D"/>
    <w:rsid w:val="001B55AD"/>
    <w:rsid w:val="001B68BB"/>
    <w:rsid w:val="001C66E4"/>
    <w:rsid w:val="001D1635"/>
    <w:rsid w:val="001D361F"/>
    <w:rsid w:val="001D4C17"/>
    <w:rsid w:val="001D540F"/>
    <w:rsid w:val="001F1E53"/>
    <w:rsid w:val="00203170"/>
    <w:rsid w:val="0020320E"/>
    <w:rsid w:val="00207906"/>
    <w:rsid w:val="0021089C"/>
    <w:rsid w:val="002143A1"/>
    <w:rsid w:val="00223792"/>
    <w:rsid w:val="00225D3B"/>
    <w:rsid w:val="002312CA"/>
    <w:rsid w:val="00236B27"/>
    <w:rsid w:val="00244749"/>
    <w:rsid w:val="00244FC6"/>
    <w:rsid w:val="00254B88"/>
    <w:rsid w:val="00262C8A"/>
    <w:rsid w:val="00263C94"/>
    <w:rsid w:val="002657A3"/>
    <w:rsid w:val="0026748A"/>
    <w:rsid w:val="00293881"/>
    <w:rsid w:val="00293B1C"/>
    <w:rsid w:val="002A6E0C"/>
    <w:rsid w:val="002D2475"/>
    <w:rsid w:val="002F0E7F"/>
    <w:rsid w:val="002F24C5"/>
    <w:rsid w:val="003039B6"/>
    <w:rsid w:val="00311887"/>
    <w:rsid w:val="00317353"/>
    <w:rsid w:val="003211CC"/>
    <w:rsid w:val="003219DE"/>
    <w:rsid w:val="00332CC0"/>
    <w:rsid w:val="0034059C"/>
    <w:rsid w:val="00341CE4"/>
    <w:rsid w:val="003534D8"/>
    <w:rsid w:val="00365010"/>
    <w:rsid w:val="00386125"/>
    <w:rsid w:val="00387CC9"/>
    <w:rsid w:val="00392B0C"/>
    <w:rsid w:val="003940FB"/>
    <w:rsid w:val="00394EEC"/>
    <w:rsid w:val="003A021B"/>
    <w:rsid w:val="003A1EE9"/>
    <w:rsid w:val="003A384C"/>
    <w:rsid w:val="003A3B0E"/>
    <w:rsid w:val="003A5577"/>
    <w:rsid w:val="003A7576"/>
    <w:rsid w:val="003B09F9"/>
    <w:rsid w:val="003B632A"/>
    <w:rsid w:val="003C4BE6"/>
    <w:rsid w:val="003C6487"/>
    <w:rsid w:val="003C67CD"/>
    <w:rsid w:val="003C779B"/>
    <w:rsid w:val="003D0AE9"/>
    <w:rsid w:val="003D1C5D"/>
    <w:rsid w:val="003D2505"/>
    <w:rsid w:val="003D48FA"/>
    <w:rsid w:val="003D5EF4"/>
    <w:rsid w:val="003E368C"/>
    <w:rsid w:val="003E3C17"/>
    <w:rsid w:val="003F1BDC"/>
    <w:rsid w:val="003F2F58"/>
    <w:rsid w:val="003F6D93"/>
    <w:rsid w:val="00401885"/>
    <w:rsid w:val="004022F0"/>
    <w:rsid w:val="00405A71"/>
    <w:rsid w:val="00411039"/>
    <w:rsid w:val="004133F5"/>
    <w:rsid w:val="00421B7A"/>
    <w:rsid w:val="00430F6D"/>
    <w:rsid w:val="00436617"/>
    <w:rsid w:val="00441386"/>
    <w:rsid w:val="0044214A"/>
    <w:rsid w:val="00443844"/>
    <w:rsid w:val="004551DA"/>
    <w:rsid w:val="00466B79"/>
    <w:rsid w:val="0047176F"/>
    <w:rsid w:val="00476116"/>
    <w:rsid w:val="00476684"/>
    <w:rsid w:val="00477933"/>
    <w:rsid w:val="004811CB"/>
    <w:rsid w:val="0048510D"/>
    <w:rsid w:val="0048597C"/>
    <w:rsid w:val="00490B18"/>
    <w:rsid w:val="004A25A7"/>
    <w:rsid w:val="004A3D99"/>
    <w:rsid w:val="004A6154"/>
    <w:rsid w:val="004A6224"/>
    <w:rsid w:val="004A664B"/>
    <w:rsid w:val="004B5E5F"/>
    <w:rsid w:val="004D238A"/>
    <w:rsid w:val="004D4B03"/>
    <w:rsid w:val="004E48C1"/>
    <w:rsid w:val="004F0156"/>
    <w:rsid w:val="00526B79"/>
    <w:rsid w:val="00564EEC"/>
    <w:rsid w:val="0057508C"/>
    <w:rsid w:val="00580EE4"/>
    <w:rsid w:val="005A4DBD"/>
    <w:rsid w:val="005A6030"/>
    <w:rsid w:val="005A6AF8"/>
    <w:rsid w:val="005B68C3"/>
    <w:rsid w:val="005D0821"/>
    <w:rsid w:val="005D0F22"/>
    <w:rsid w:val="005D1339"/>
    <w:rsid w:val="005D318C"/>
    <w:rsid w:val="005D7574"/>
    <w:rsid w:val="005E040B"/>
    <w:rsid w:val="005E3249"/>
    <w:rsid w:val="005E430D"/>
    <w:rsid w:val="005E5A90"/>
    <w:rsid w:val="005F2641"/>
    <w:rsid w:val="0060094C"/>
    <w:rsid w:val="00604BC0"/>
    <w:rsid w:val="00605C93"/>
    <w:rsid w:val="00606DD6"/>
    <w:rsid w:val="00607EFA"/>
    <w:rsid w:val="00627409"/>
    <w:rsid w:val="00632C50"/>
    <w:rsid w:val="00634ADC"/>
    <w:rsid w:val="00634D87"/>
    <w:rsid w:val="0063525F"/>
    <w:rsid w:val="0063794C"/>
    <w:rsid w:val="00641129"/>
    <w:rsid w:val="0064173A"/>
    <w:rsid w:val="00647BC5"/>
    <w:rsid w:val="00651136"/>
    <w:rsid w:val="00666B32"/>
    <w:rsid w:val="006672AF"/>
    <w:rsid w:val="00672BBD"/>
    <w:rsid w:val="006742C2"/>
    <w:rsid w:val="006768A6"/>
    <w:rsid w:val="00684F1F"/>
    <w:rsid w:val="0068500F"/>
    <w:rsid w:val="00687DD5"/>
    <w:rsid w:val="0069453E"/>
    <w:rsid w:val="006C1C13"/>
    <w:rsid w:val="006C3C11"/>
    <w:rsid w:val="006C61B8"/>
    <w:rsid w:val="006C7B35"/>
    <w:rsid w:val="006D222E"/>
    <w:rsid w:val="006D3A90"/>
    <w:rsid w:val="006E07A4"/>
    <w:rsid w:val="006E155D"/>
    <w:rsid w:val="006E2573"/>
    <w:rsid w:val="006E3E19"/>
    <w:rsid w:val="006F0351"/>
    <w:rsid w:val="00702A7A"/>
    <w:rsid w:val="00703CAB"/>
    <w:rsid w:val="00705364"/>
    <w:rsid w:val="00714C01"/>
    <w:rsid w:val="007245DC"/>
    <w:rsid w:val="007278EC"/>
    <w:rsid w:val="0073514B"/>
    <w:rsid w:val="0073611F"/>
    <w:rsid w:val="00736780"/>
    <w:rsid w:val="007503B8"/>
    <w:rsid w:val="00752A1C"/>
    <w:rsid w:val="0076261F"/>
    <w:rsid w:val="00763E70"/>
    <w:rsid w:val="00765732"/>
    <w:rsid w:val="00771A31"/>
    <w:rsid w:val="0077301D"/>
    <w:rsid w:val="00776DE8"/>
    <w:rsid w:val="00794296"/>
    <w:rsid w:val="007A23ED"/>
    <w:rsid w:val="007A43F7"/>
    <w:rsid w:val="007A5D64"/>
    <w:rsid w:val="007A6319"/>
    <w:rsid w:val="007A7D43"/>
    <w:rsid w:val="007B0FB7"/>
    <w:rsid w:val="007B1F04"/>
    <w:rsid w:val="007B3303"/>
    <w:rsid w:val="007B6229"/>
    <w:rsid w:val="007C07A6"/>
    <w:rsid w:val="007D1AD6"/>
    <w:rsid w:val="007D5096"/>
    <w:rsid w:val="007E3B7A"/>
    <w:rsid w:val="007F03AB"/>
    <w:rsid w:val="007F1CB0"/>
    <w:rsid w:val="008109DD"/>
    <w:rsid w:val="00816B71"/>
    <w:rsid w:val="0083052C"/>
    <w:rsid w:val="00831FB3"/>
    <w:rsid w:val="008337D0"/>
    <w:rsid w:val="0086454B"/>
    <w:rsid w:val="00875843"/>
    <w:rsid w:val="0088524A"/>
    <w:rsid w:val="00886568"/>
    <w:rsid w:val="008869F5"/>
    <w:rsid w:val="00886F74"/>
    <w:rsid w:val="00893C49"/>
    <w:rsid w:val="008A1889"/>
    <w:rsid w:val="008A34C3"/>
    <w:rsid w:val="008B4365"/>
    <w:rsid w:val="008B7270"/>
    <w:rsid w:val="008C42F5"/>
    <w:rsid w:val="008D0949"/>
    <w:rsid w:val="008D54B9"/>
    <w:rsid w:val="008D5512"/>
    <w:rsid w:val="008E1C40"/>
    <w:rsid w:val="008F0559"/>
    <w:rsid w:val="00900F68"/>
    <w:rsid w:val="00901FC2"/>
    <w:rsid w:val="00906ED0"/>
    <w:rsid w:val="009114C6"/>
    <w:rsid w:val="0091349F"/>
    <w:rsid w:val="0091497D"/>
    <w:rsid w:val="00917554"/>
    <w:rsid w:val="00924D06"/>
    <w:rsid w:val="00925246"/>
    <w:rsid w:val="0092606B"/>
    <w:rsid w:val="00936965"/>
    <w:rsid w:val="00944A05"/>
    <w:rsid w:val="009478A9"/>
    <w:rsid w:val="00952613"/>
    <w:rsid w:val="00955275"/>
    <w:rsid w:val="009574BD"/>
    <w:rsid w:val="00957B06"/>
    <w:rsid w:val="009674FA"/>
    <w:rsid w:val="0097057C"/>
    <w:rsid w:val="00973F12"/>
    <w:rsid w:val="00987175"/>
    <w:rsid w:val="00994D8E"/>
    <w:rsid w:val="00996F16"/>
    <w:rsid w:val="009972E0"/>
    <w:rsid w:val="009A44AC"/>
    <w:rsid w:val="009A5D61"/>
    <w:rsid w:val="009B5903"/>
    <w:rsid w:val="009C2D4D"/>
    <w:rsid w:val="009D0BDD"/>
    <w:rsid w:val="009D4001"/>
    <w:rsid w:val="009D5482"/>
    <w:rsid w:val="009E1446"/>
    <w:rsid w:val="009E7B75"/>
    <w:rsid w:val="009F139D"/>
    <w:rsid w:val="009F2546"/>
    <w:rsid w:val="009F265F"/>
    <w:rsid w:val="009F3644"/>
    <w:rsid w:val="00A022F4"/>
    <w:rsid w:val="00A06821"/>
    <w:rsid w:val="00A11BBA"/>
    <w:rsid w:val="00A1327B"/>
    <w:rsid w:val="00A13B3E"/>
    <w:rsid w:val="00A13EAF"/>
    <w:rsid w:val="00A24782"/>
    <w:rsid w:val="00A3578E"/>
    <w:rsid w:val="00A43F29"/>
    <w:rsid w:val="00A4541B"/>
    <w:rsid w:val="00A52D5D"/>
    <w:rsid w:val="00A6250E"/>
    <w:rsid w:val="00A70C6D"/>
    <w:rsid w:val="00A75257"/>
    <w:rsid w:val="00A8117B"/>
    <w:rsid w:val="00A822BE"/>
    <w:rsid w:val="00AA7A54"/>
    <w:rsid w:val="00AB2E21"/>
    <w:rsid w:val="00AC5766"/>
    <w:rsid w:val="00AD6059"/>
    <w:rsid w:val="00AE3FF0"/>
    <w:rsid w:val="00AE6F91"/>
    <w:rsid w:val="00AF4B54"/>
    <w:rsid w:val="00AF7FB1"/>
    <w:rsid w:val="00B012AC"/>
    <w:rsid w:val="00B07B5B"/>
    <w:rsid w:val="00B07CF8"/>
    <w:rsid w:val="00B12E2A"/>
    <w:rsid w:val="00B16960"/>
    <w:rsid w:val="00B35B76"/>
    <w:rsid w:val="00B40268"/>
    <w:rsid w:val="00B4121D"/>
    <w:rsid w:val="00B51356"/>
    <w:rsid w:val="00B71D42"/>
    <w:rsid w:val="00BB6430"/>
    <w:rsid w:val="00BC4555"/>
    <w:rsid w:val="00BD1AF7"/>
    <w:rsid w:val="00BD3F7F"/>
    <w:rsid w:val="00BD773D"/>
    <w:rsid w:val="00BE36BC"/>
    <w:rsid w:val="00C002EB"/>
    <w:rsid w:val="00C119A0"/>
    <w:rsid w:val="00C21A8D"/>
    <w:rsid w:val="00C25FB5"/>
    <w:rsid w:val="00C272B3"/>
    <w:rsid w:val="00C30DDA"/>
    <w:rsid w:val="00C372FD"/>
    <w:rsid w:val="00C440F8"/>
    <w:rsid w:val="00C45475"/>
    <w:rsid w:val="00C47BDC"/>
    <w:rsid w:val="00C64624"/>
    <w:rsid w:val="00C6591F"/>
    <w:rsid w:val="00C6625C"/>
    <w:rsid w:val="00C75897"/>
    <w:rsid w:val="00C77DA7"/>
    <w:rsid w:val="00C83FB0"/>
    <w:rsid w:val="00C907D0"/>
    <w:rsid w:val="00C9115E"/>
    <w:rsid w:val="00C93B64"/>
    <w:rsid w:val="00C93C3C"/>
    <w:rsid w:val="00C969A4"/>
    <w:rsid w:val="00CB0956"/>
    <w:rsid w:val="00CB6E57"/>
    <w:rsid w:val="00CC2EF6"/>
    <w:rsid w:val="00CC669C"/>
    <w:rsid w:val="00CD4C71"/>
    <w:rsid w:val="00CD5328"/>
    <w:rsid w:val="00CE0A4B"/>
    <w:rsid w:val="00CE157D"/>
    <w:rsid w:val="00CF11AB"/>
    <w:rsid w:val="00CF1343"/>
    <w:rsid w:val="00CF2B5E"/>
    <w:rsid w:val="00CF3892"/>
    <w:rsid w:val="00D0483C"/>
    <w:rsid w:val="00D25AA8"/>
    <w:rsid w:val="00D323A9"/>
    <w:rsid w:val="00D33827"/>
    <w:rsid w:val="00D43DCE"/>
    <w:rsid w:val="00D5036D"/>
    <w:rsid w:val="00D52055"/>
    <w:rsid w:val="00D57BEB"/>
    <w:rsid w:val="00D6584E"/>
    <w:rsid w:val="00D66A56"/>
    <w:rsid w:val="00D66F24"/>
    <w:rsid w:val="00D6725A"/>
    <w:rsid w:val="00D71F63"/>
    <w:rsid w:val="00D76D68"/>
    <w:rsid w:val="00D814E7"/>
    <w:rsid w:val="00D915D7"/>
    <w:rsid w:val="00D96024"/>
    <w:rsid w:val="00D970C0"/>
    <w:rsid w:val="00D97562"/>
    <w:rsid w:val="00D97A48"/>
    <w:rsid w:val="00DA203F"/>
    <w:rsid w:val="00DC2600"/>
    <w:rsid w:val="00DD0314"/>
    <w:rsid w:val="00DD2B61"/>
    <w:rsid w:val="00DD3587"/>
    <w:rsid w:val="00DE45F9"/>
    <w:rsid w:val="00DE7ABC"/>
    <w:rsid w:val="00DF776B"/>
    <w:rsid w:val="00E07C98"/>
    <w:rsid w:val="00E155DD"/>
    <w:rsid w:val="00E20A16"/>
    <w:rsid w:val="00E21011"/>
    <w:rsid w:val="00E23784"/>
    <w:rsid w:val="00E46104"/>
    <w:rsid w:val="00E603F1"/>
    <w:rsid w:val="00E62E16"/>
    <w:rsid w:val="00E635BC"/>
    <w:rsid w:val="00E64F91"/>
    <w:rsid w:val="00E652BA"/>
    <w:rsid w:val="00E66F7C"/>
    <w:rsid w:val="00E72CA7"/>
    <w:rsid w:val="00E76753"/>
    <w:rsid w:val="00E917FF"/>
    <w:rsid w:val="00E91F5A"/>
    <w:rsid w:val="00E93FD3"/>
    <w:rsid w:val="00EA050D"/>
    <w:rsid w:val="00EA2AB5"/>
    <w:rsid w:val="00EB4674"/>
    <w:rsid w:val="00EC6941"/>
    <w:rsid w:val="00ED3996"/>
    <w:rsid w:val="00ED3BD5"/>
    <w:rsid w:val="00ED4C2E"/>
    <w:rsid w:val="00ED7BBB"/>
    <w:rsid w:val="00EE75F2"/>
    <w:rsid w:val="00EE777C"/>
    <w:rsid w:val="00EF175F"/>
    <w:rsid w:val="00EF7F01"/>
    <w:rsid w:val="00F1346A"/>
    <w:rsid w:val="00F24927"/>
    <w:rsid w:val="00F251D2"/>
    <w:rsid w:val="00F53511"/>
    <w:rsid w:val="00F56BC1"/>
    <w:rsid w:val="00F57DC3"/>
    <w:rsid w:val="00F62F0E"/>
    <w:rsid w:val="00F639E6"/>
    <w:rsid w:val="00F70815"/>
    <w:rsid w:val="00F7241B"/>
    <w:rsid w:val="00F73454"/>
    <w:rsid w:val="00F749CC"/>
    <w:rsid w:val="00F76679"/>
    <w:rsid w:val="00F77915"/>
    <w:rsid w:val="00F80112"/>
    <w:rsid w:val="00F82039"/>
    <w:rsid w:val="00F858A6"/>
    <w:rsid w:val="00F86777"/>
    <w:rsid w:val="00F93FA3"/>
    <w:rsid w:val="00F94AAD"/>
    <w:rsid w:val="00FA35B2"/>
    <w:rsid w:val="00FA3807"/>
    <w:rsid w:val="00FA5963"/>
    <w:rsid w:val="00FA720E"/>
    <w:rsid w:val="00FD04F6"/>
    <w:rsid w:val="00FD6675"/>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C3939FC7-250E-423B-B81B-E831331F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styleId="NormalWeb">
    <w:name w:val="Normal (Web)"/>
    <w:basedOn w:val="Normal"/>
    <w:uiPriority w:val="99"/>
    <w:semiHidden/>
    <w:unhideWhenUsed/>
    <w:rsid w:val="00893C49"/>
    <w:pPr>
      <w:suppressAutoHyphens w:val="0"/>
      <w:spacing w:before="100" w:after="100"/>
      <w:jc w:val="left"/>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324">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82455269">
      <w:bodyDiv w:val="1"/>
      <w:marLeft w:val="0"/>
      <w:marRight w:val="0"/>
      <w:marTop w:val="0"/>
      <w:marBottom w:val="0"/>
      <w:divBdr>
        <w:top w:val="none" w:sz="0" w:space="0" w:color="auto"/>
        <w:left w:val="none" w:sz="0" w:space="0" w:color="auto"/>
        <w:bottom w:val="none" w:sz="0" w:space="0" w:color="auto"/>
        <w:right w:val="none" w:sz="0" w:space="0" w:color="auto"/>
      </w:divBdr>
    </w:div>
    <w:div w:id="255941509">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443617835">
      <w:bodyDiv w:val="1"/>
      <w:marLeft w:val="0"/>
      <w:marRight w:val="0"/>
      <w:marTop w:val="0"/>
      <w:marBottom w:val="0"/>
      <w:divBdr>
        <w:top w:val="none" w:sz="0" w:space="0" w:color="auto"/>
        <w:left w:val="none" w:sz="0" w:space="0" w:color="auto"/>
        <w:bottom w:val="none" w:sz="0" w:space="0" w:color="auto"/>
        <w:right w:val="none" w:sz="0" w:space="0" w:color="auto"/>
      </w:divBdr>
    </w:div>
    <w:div w:id="563836066">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908809452">
      <w:bodyDiv w:val="1"/>
      <w:marLeft w:val="0"/>
      <w:marRight w:val="0"/>
      <w:marTop w:val="0"/>
      <w:marBottom w:val="0"/>
      <w:divBdr>
        <w:top w:val="none" w:sz="0" w:space="0" w:color="auto"/>
        <w:left w:val="none" w:sz="0" w:space="0" w:color="auto"/>
        <w:bottom w:val="none" w:sz="0" w:space="0" w:color="auto"/>
        <w:right w:val="none" w:sz="0" w:space="0" w:color="auto"/>
      </w:divBdr>
    </w:div>
    <w:div w:id="1049065192">
      <w:bodyDiv w:val="1"/>
      <w:marLeft w:val="0"/>
      <w:marRight w:val="0"/>
      <w:marTop w:val="0"/>
      <w:marBottom w:val="0"/>
      <w:divBdr>
        <w:top w:val="none" w:sz="0" w:space="0" w:color="auto"/>
        <w:left w:val="none" w:sz="0" w:space="0" w:color="auto"/>
        <w:bottom w:val="none" w:sz="0" w:space="0" w:color="auto"/>
        <w:right w:val="none" w:sz="0" w:space="0" w:color="auto"/>
      </w:divBdr>
    </w:div>
    <w:div w:id="1067262592">
      <w:bodyDiv w:val="1"/>
      <w:marLeft w:val="0"/>
      <w:marRight w:val="0"/>
      <w:marTop w:val="0"/>
      <w:marBottom w:val="0"/>
      <w:divBdr>
        <w:top w:val="none" w:sz="0" w:space="0" w:color="auto"/>
        <w:left w:val="none" w:sz="0" w:space="0" w:color="auto"/>
        <w:bottom w:val="none" w:sz="0" w:space="0" w:color="auto"/>
        <w:right w:val="none" w:sz="0" w:space="0" w:color="auto"/>
      </w:divBdr>
    </w:div>
    <w:div w:id="1245645670">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 w:id="1336104021">
      <w:bodyDiv w:val="1"/>
      <w:marLeft w:val="0"/>
      <w:marRight w:val="0"/>
      <w:marTop w:val="0"/>
      <w:marBottom w:val="0"/>
      <w:divBdr>
        <w:top w:val="none" w:sz="0" w:space="0" w:color="auto"/>
        <w:left w:val="none" w:sz="0" w:space="0" w:color="auto"/>
        <w:bottom w:val="none" w:sz="0" w:space="0" w:color="auto"/>
        <w:right w:val="none" w:sz="0" w:space="0" w:color="auto"/>
      </w:divBdr>
    </w:div>
    <w:div w:id="1361467097">
      <w:bodyDiv w:val="1"/>
      <w:marLeft w:val="0"/>
      <w:marRight w:val="0"/>
      <w:marTop w:val="0"/>
      <w:marBottom w:val="0"/>
      <w:divBdr>
        <w:top w:val="none" w:sz="0" w:space="0" w:color="auto"/>
        <w:left w:val="none" w:sz="0" w:space="0" w:color="auto"/>
        <w:bottom w:val="none" w:sz="0" w:space="0" w:color="auto"/>
        <w:right w:val="none" w:sz="0" w:space="0" w:color="auto"/>
      </w:divBdr>
    </w:div>
    <w:div w:id="1503856938">
      <w:bodyDiv w:val="1"/>
      <w:marLeft w:val="0"/>
      <w:marRight w:val="0"/>
      <w:marTop w:val="0"/>
      <w:marBottom w:val="0"/>
      <w:divBdr>
        <w:top w:val="none" w:sz="0" w:space="0" w:color="auto"/>
        <w:left w:val="none" w:sz="0" w:space="0" w:color="auto"/>
        <w:bottom w:val="none" w:sz="0" w:space="0" w:color="auto"/>
        <w:right w:val="none" w:sz="0" w:space="0" w:color="auto"/>
      </w:divBdr>
    </w:div>
    <w:div w:id="1721519253">
      <w:bodyDiv w:val="1"/>
      <w:marLeft w:val="0"/>
      <w:marRight w:val="0"/>
      <w:marTop w:val="0"/>
      <w:marBottom w:val="0"/>
      <w:divBdr>
        <w:top w:val="none" w:sz="0" w:space="0" w:color="auto"/>
        <w:left w:val="none" w:sz="0" w:space="0" w:color="auto"/>
        <w:bottom w:val="none" w:sz="0" w:space="0" w:color="auto"/>
        <w:right w:val="none" w:sz="0" w:space="0" w:color="auto"/>
      </w:divBdr>
    </w:div>
    <w:div w:id="1857498028">
      <w:bodyDiv w:val="1"/>
      <w:marLeft w:val="0"/>
      <w:marRight w:val="0"/>
      <w:marTop w:val="0"/>
      <w:marBottom w:val="0"/>
      <w:divBdr>
        <w:top w:val="none" w:sz="0" w:space="0" w:color="auto"/>
        <w:left w:val="none" w:sz="0" w:space="0" w:color="auto"/>
        <w:bottom w:val="none" w:sz="0" w:space="0" w:color="auto"/>
        <w:right w:val="none" w:sz="0" w:space="0" w:color="auto"/>
      </w:divBdr>
    </w:div>
    <w:div w:id="1940410598">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image" Target="media/image8.png"/><Relationship Id="rId39" Type="http://schemas.openxmlformats.org/officeDocument/2006/relationships/hyperlink" Target="https://digital.nhs.uk/data-and-information/data-collections-and-data-sets/data-collections/general-practice-data-for-planning-and-research" TargetMode="External"/><Relationship Id="rId21" Type="http://schemas.openxmlformats.org/officeDocument/2006/relationships/hyperlink" Target="https://onecare.org.uk/privacy-policy/" TargetMode="External"/><Relationship Id="rId34" Type="http://schemas.openxmlformats.org/officeDocument/2006/relationships/hyperlink" Target="https://gbr01.safelinks.protection.outlook.com/?url=https%3A%2F%2Fwww.opensafely.org%2F&amp;data=05%7C02%7Crachelle.lambert%40nhs.net%7C45593eae136e447311fb08de187713b6%7C37c354b285b047f5b22207b48d774ee3%7C0%7C0%7C638975096866910874%7CUnknown%7CTWFpbGZsb3d8eyJFbXB0eU1hcGkiOnRydWUsIlYiOiIwLjAuMDAwMCIsIlAiOiJXaW4zMiIsIkFOIjoiTWFpbCIsIldUIjoyfQ%3D%3D%7C0%7C%7C%7C&amp;sdata=Y8AT3NB7zuKDEaLu%2FViRBNnYKPQAKUrSyxNC33JG2h0%3D&amp;reserved=0"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southmead.org/wellbeing" TargetMode="External"/><Relationship Id="rId50" Type="http://schemas.openxmlformats.org/officeDocument/2006/relationships/hyperlink" Target="http://www.nhs.uk/your-nhs-data-matters" TargetMode="External"/><Relationship Id="rId55"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support.patientaccess.com/privacy-policy" TargetMode="External"/><Relationship Id="rId11" Type="http://schemas.openxmlformats.org/officeDocument/2006/relationships/endnotes" Target="endnotes.xml"/><Relationship Id="rId24" Type="http://schemas.openxmlformats.org/officeDocument/2006/relationships/image" Target="media/image7.jpeg"/><Relationship Id="rId32" Type="http://schemas.openxmlformats.org/officeDocument/2006/relationships/hyperlink" Target="http://minuteful.com/" TargetMode="External"/><Relationship Id="rId37" Type="http://schemas.openxmlformats.org/officeDocument/2006/relationships/hyperlink" Target="https://ico.org.uk/for-the-public/official-information/" TargetMode="External"/><Relationship Id="rId40" Type="http://schemas.openxmlformats.org/officeDocument/2006/relationships/hyperlink" Target="https://digital.nhs.uk" TargetMode="External"/><Relationship Id="rId45" Type="http://schemas.openxmlformats.org/officeDocument/2006/relationships/hyperlink" Target="http://www.gov.uk/topic/population-screening-programmes" TargetMode="External"/><Relationship Id="rId53" Type="http://schemas.openxmlformats.org/officeDocument/2006/relationships/hyperlink" Target="http://ico.org.uk/for-organisations/guide-to-data-protection/guide-to-the-general-data-protection-regulation-gdpr/special-category-data/what-are-the-conditions-for-processing/"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connectingcarebnssg.co.uk/what-this-means-for-me/what-if-i-don-t-want-my-information-shar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hyperlink" Target="https://www.emishealth.com/legal/" TargetMode="External"/><Relationship Id="rId30" Type="http://schemas.openxmlformats.org/officeDocument/2006/relationships/image" Target="media/image10.png"/><Relationship Id="rId35" Type="http://schemas.openxmlformats.org/officeDocument/2006/relationships/hyperlink" Target="mailto:Lucy.hunt11@nhs.net" TargetMode="External"/><Relationship Id="rId43" Type="http://schemas.openxmlformats.org/officeDocument/2006/relationships/hyperlink" Target="https://www.nhsx.nhs.uk/documents/75/NHSX_Records_Management_CoP_V7.pdf" TargetMode="External"/><Relationship Id="rId48" Type="http://schemas.openxmlformats.org/officeDocument/2006/relationships/image" Target="media/image11.png"/><Relationship Id="rId56"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communityequipment.sirona-cic.org.uk/privacy-policy/" TargetMode="External"/><Relationship Id="rId25" Type="http://schemas.openxmlformats.org/officeDocument/2006/relationships/hyperlink" Target="https://www.accurx.com/privacy-policy" TargetMode="External"/><Relationship Id="rId33" Type="http://schemas.openxmlformats.org/officeDocument/2006/relationships/hyperlink" Target="https://gbr01.safelinks.protection.outlook.com/?url=https%3A%2F%2Fwww.nhs.uk%2Fusing-the-nhs%2Fabout-the-nhs%2Fopt-out-of-sharing-your-health-records%2F&amp;data=05%7C02%7Crachelle.lambert%40nhs.net%7C45593eae136e447311fb08de187713b6%7C37c354b285b047f5b22207b48d774ee3%7C0%7C0%7C638975096866888796%7CUnknown%7CTWFpbGZsb3d8eyJFbXB0eU1hcGkiOnRydWUsIlYiOiIwLjAuMDAwMCIsIlAiOiJXaW4zMiIsIkFOIjoiTWFpbCIsIldUIjoyfQ%3D%3D%7C0%7C%7C%7C&amp;sdata=4%2FLAZJzR691Pb3oeI%2F8Ip3eATQwRNJp%2FuEALeLIQKPk%3D&amp;reserved=0"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www.bristol.ac.uk/primaryhealthcare/researchthemes/imppp/about-imppp-for-study-participants/nhs-digital-privacy-statement/" TargetMode="External"/><Relationship Id="rId20" Type="http://schemas.openxmlformats.org/officeDocument/2006/relationships/image" Target="media/image5.jpeg"/><Relationship Id="rId41" Type="http://schemas.openxmlformats.org/officeDocument/2006/relationships/hyperlink" Target="https://digital.nhs.uk/data-and-information/data-collections-and-data-sets/data-collections/general-practice-data-for-planning-and-research/transparency-notice" TargetMode="External"/><Relationship Id="rId54"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tpetershospice.org/privacy-policy/" TargetMode="External"/><Relationship Id="rId28" Type="http://schemas.openxmlformats.org/officeDocument/2006/relationships/image" Target="media/image9.png"/><Relationship Id="rId36" Type="http://schemas.openxmlformats.org/officeDocument/2006/relationships/hyperlink" Target="https://www.nhs.uk/nhs-app/nhs-app-legal-and-cookies/nhs-app-privacy-policy/privacy-policy/" TargetMode="External"/><Relationship Id="rId49" Type="http://schemas.openxmlformats.org/officeDocument/2006/relationships/hyperlink" Target="https://elementalsoftware.co/privacy-policy/"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getubetter.com/privacy-policy" TargetMode="External"/><Relationship Id="rId44" Type="http://schemas.openxmlformats.org/officeDocument/2006/relationships/hyperlink" Target="https://nhs.uk/your-nhs-data-matters" TargetMode="External"/><Relationship Id="rId52" Type="http://schemas.openxmlformats.org/officeDocument/2006/relationships/hyperlink" Target="https://www.legislation.gov.uk/eur/2016/679/article/6" TargetMode="External"/></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7E82A.AA8FA4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1" ma:contentTypeDescription="Create a new document." ma:contentTypeScope="" ma:versionID="4222470f16eac0fecf6548d721118a91">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d8718077b925371b58aa3aafd8042391"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5D7DA4-9005-408E-AC76-D3DD5FB22AD1}">
  <ds:schemaRefs>
    <ds:schemaRef ds:uri="http://schemas.microsoft.com/sharepoint/v3/contenttype/forms"/>
  </ds:schemaRefs>
</ds:datastoreItem>
</file>

<file path=customXml/itemProps3.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4.xml><?xml version="1.0" encoding="utf-8"?>
<ds:datastoreItem xmlns:ds="http://schemas.openxmlformats.org/officeDocument/2006/customXml" ds:itemID="{DDB302FB-6FC9-4D98-98F4-3DA392F46C61}">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5.xml><?xml version="1.0" encoding="utf-8"?>
<ds:datastoreItem xmlns:ds="http://schemas.openxmlformats.org/officeDocument/2006/customXml" ds:itemID="{33A0E0D9-5176-4127-84FF-87CE526A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10427</Words>
  <Characters>59435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69723</CharactersWithSpaces>
  <SharedDoc>false</SharedDoc>
  <HLinks>
    <vt:vector size="642" baseType="variant">
      <vt:variant>
        <vt:i4>6225968</vt:i4>
      </vt:variant>
      <vt:variant>
        <vt:i4>537</vt:i4>
      </vt:variant>
      <vt:variant>
        <vt:i4>0</vt:i4>
      </vt:variant>
      <vt:variant>
        <vt:i4>5</vt:i4>
      </vt:variant>
      <vt:variant>
        <vt:lpwstr>mailto:liberty@almc.co.uk</vt:lpwstr>
      </vt:variant>
      <vt:variant>
        <vt:lpwstr/>
      </vt:variant>
      <vt:variant>
        <vt:i4>6684741</vt:i4>
      </vt:variant>
      <vt:variant>
        <vt:i4>534</vt:i4>
      </vt:variant>
      <vt:variant>
        <vt:i4>0</vt:i4>
      </vt:variant>
      <vt:variant>
        <vt:i4>5</vt:i4>
      </vt:variant>
      <vt:variant>
        <vt:lpwstr>mailto:%20liberty@almc.co.uk</vt:lpwstr>
      </vt:variant>
      <vt:variant>
        <vt:lpwstr/>
      </vt:variant>
      <vt:variant>
        <vt:i4>7012411</vt:i4>
      </vt:variant>
      <vt:variant>
        <vt:i4>531</vt:i4>
      </vt:variant>
      <vt:variant>
        <vt:i4>0</vt:i4>
      </vt:variant>
      <vt:variant>
        <vt:i4>5</vt:i4>
      </vt:variant>
      <vt:variant>
        <vt:lpwstr>https://ico.org.uk/</vt:lpwstr>
      </vt:variant>
      <vt:variant>
        <vt:lpwstr/>
      </vt:variant>
      <vt:variant>
        <vt:i4>1966155</vt:i4>
      </vt:variant>
      <vt:variant>
        <vt:i4>528</vt:i4>
      </vt:variant>
      <vt:variant>
        <vt:i4>0</vt:i4>
      </vt:variant>
      <vt:variant>
        <vt:i4>5</vt:i4>
      </vt:variant>
      <vt:variant>
        <vt:lpwstr>http://ico.org.uk/for-organisations/guide-to-data-protection/guide-to-the-general-data-protection-regulation-gdpr/special-category-data/what-are-the-conditions-for-processing/</vt:lpwstr>
      </vt:variant>
      <vt:variant>
        <vt:lpwstr>:~:text=Article%209(2)(a,UK%20GDPR%20standard%20for%20consent.</vt:lpwstr>
      </vt:variant>
      <vt:variant>
        <vt:i4>4980821</vt:i4>
      </vt:variant>
      <vt:variant>
        <vt:i4>525</vt:i4>
      </vt:variant>
      <vt:variant>
        <vt:i4>0</vt:i4>
      </vt:variant>
      <vt:variant>
        <vt:i4>5</vt:i4>
      </vt:variant>
      <vt:variant>
        <vt:lpwstr>https://www.legislation.gov.uk/eur/2016/679/article/6</vt:lpwstr>
      </vt:variant>
      <vt:variant>
        <vt:lpwstr/>
      </vt:variant>
      <vt:variant>
        <vt:i4>5832734</vt:i4>
      </vt:variant>
      <vt:variant>
        <vt:i4>522</vt:i4>
      </vt:variant>
      <vt:variant>
        <vt:i4>0</vt:i4>
      </vt:variant>
      <vt:variant>
        <vt:i4>5</vt:i4>
      </vt:variant>
      <vt:variant>
        <vt:lpwstr>https://www.gov.uk/government/publications/covid-19-notification-to-gps-and-nhs-england-to-share-information/notice-under-regulation-34-of-the-health-service-control-of-patient-information-regulations-2002</vt:lpwstr>
      </vt:variant>
      <vt:variant>
        <vt:lpwstr/>
      </vt:variant>
      <vt:variant>
        <vt:i4>3539045</vt:i4>
      </vt:variant>
      <vt:variant>
        <vt:i4>519</vt:i4>
      </vt:variant>
      <vt:variant>
        <vt:i4>0</vt:i4>
      </vt:variant>
      <vt:variant>
        <vt:i4>5</vt:i4>
      </vt:variant>
      <vt:variant>
        <vt:lpwstr>http://www.nhs.uk/your-nhs-data-matters</vt:lpwstr>
      </vt:variant>
      <vt:variant>
        <vt:lpwstr/>
      </vt:variant>
      <vt:variant>
        <vt:i4>2031707</vt:i4>
      </vt:variant>
      <vt:variant>
        <vt:i4>516</vt:i4>
      </vt:variant>
      <vt:variant>
        <vt:i4>0</vt:i4>
      </vt:variant>
      <vt:variant>
        <vt:i4>5</vt:i4>
      </vt:variant>
      <vt:variant>
        <vt:lpwstr>https://elementalsoftware.co/privacy-policy/</vt:lpwstr>
      </vt:variant>
      <vt:variant>
        <vt:lpwstr/>
      </vt:variant>
      <vt:variant>
        <vt:i4>1900546</vt:i4>
      </vt:variant>
      <vt:variant>
        <vt:i4>513</vt:i4>
      </vt:variant>
      <vt:variant>
        <vt:i4>0</vt:i4>
      </vt:variant>
      <vt:variant>
        <vt:i4>5</vt:i4>
      </vt:variant>
      <vt:variant>
        <vt:lpwstr>http://www.bristol.ac.uk/primaryhealthcare/researchthemes/imppp/about-imppp-for-study-participants/nhs-digital-privacy-statement/</vt:lpwstr>
      </vt:variant>
      <vt:variant>
        <vt:lpwstr/>
      </vt:variant>
      <vt:variant>
        <vt:i4>3801205</vt:i4>
      </vt:variant>
      <vt:variant>
        <vt:i4>510</vt:i4>
      </vt:variant>
      <vt:variant>
        <vt:i4>0</vt:i4>
      </vt:variant>
      <vt:variant>
        <vt:i4>5</vt:i4>
      </vt:variant>
      <vt:variant>
        <vt:lpwstr>http://www.gov.uk/topic/population-screening-programmes</vt:lpwstr>
      </vt:variant>
      <vt:variant>
        <vt:lpwstr/>
      </vt:variant>
      <vt:variant>
        <vt:i4>5701725</vt:i4>
      </vt:variant>
      <vt:variant>
        <vt:i4>507</vt:i4>
      </vt:variant>
      <vt:variant>
        <vt:i4>0</vt:i4>
      </vt:variant>
      <vt:variant>
        <vt:i4>5</vt:i4>
      </vt:variant>
      <vt:variant>
        <vt:lpwstr>https://nhs.uk/your-nhs-data-matters</vt:lpwstr>
      </vt:variant>
      <vt:variant>
        <vt:lpwstr/>
      </vt:variant>
      <vt:variant>
        <vt:i4>2490494</vt:i4>
      </vt:variant>
      <vt:variant>
        <vt:i4>504</vt:i4>
      </vt:variant>
      <vt:variant>
        <vt:i4>0</vt:i4>
      </vt:variant>
      <vt:variant>
        <vt:i4>5</vt:i4>
      </vt:variant>
      <vt:variant>
        <vt:lpwstr>https://www.nhsx.nhs.uk/documents/75/NHSX_Records_Management_CoP_V7.pdf</vt:lpwstr>
      </vt:variant>
      <vt:variant>
        <vt:lpwstr/>
      </vt:variant>
      <vt:variant>
        <vt:i4>7798907</vt:i4>
      </vt:variant>
      <vt:variant>
        <vt:i4>501</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7798907</vt:i4>
      </vt:variant>
      <vt:variant>
        <vt:i4>498</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7536691</vt:i4>
      </vt:variant>
      <vt:variant>
        <vt:i4>495</vt:i4>
      </vt:variant>
      <vt:variant>
        <vt:i4>0</vt:i4>
      </vt:variant>
      <vt:variant>
        <vt:i4>5</vt:i4>
      </vt:variant>
      <vt:variant>
        <vt:lpwstr>https://digital.nhs.uk/</vt:lpwstr>
      </vt:variant>
      <vt:variant>
        <vt:lpwstr/>
      </vt:variant>
      <vt:variant>
        <vt:i4>1441797</vt:i4>
      </vt:variant>
      <vt:variant>
        <vt:i4>492</vt:i4>
      </vt:variant>
      <vt:variant>
        <vt:i4>0</vt:i4>
      </vt:variant>
      <vt:variant>
        <vt:i4>5</vt:i4>
      </vt:variant>
      <vt:variant>
        <vt:lpwstr>https://digital.nhs.uk/data-and-information/data-collections-and-data-sets/data-collections/general-practice-data-for-planning-and-research</vt:lpwstr>
      </vt:variant>
      <vt:variant>
        <vt:lpwstr>additional-information-for-gp-practices</vt:lpwstr>
      </vt:variant>
      <vt:variant>
        <vt:i4>7798907</vt:i4>
      </vt:variant>
      <vt:variant>
        <vt:i4>489</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6225968</vt:i4>
      </vt:variant>
      <vt:variant>
        <vt:i4>486</vt:i4>
      </vt:variant>
      <vt:variant>
        <vt:i4>0</vt:i4>
      </vt:variant>
      <vt:variant>
        <vt:i4>5</vt:i4>
      </vt:variant>
      <vt:variant>
        <vt:lpwstr>mailto:Liberty@almc.co.uk</vt:lpwstr>
      </vt:variant>
      <vt:variant>
        <vt:lpwstr/>
      </vt:variant>
      <vt:variant>
        <vt:i4>458857</vt:i4>
      </vt:variant>
      <vt:variant>
        <vt:i4>480</vt:i4>
      </vt:variant>
      <vt:variant>
        <vt:i4>0</vt:i4>
      </vt:variant>
      <vt:variant>
        <vt:i4>5</vt:i4>
      </vt:variant>
      <vt:variant>
        <vt:lpwstr>https://mcusercontent.com/bd37c271140654db83f395e52/files/a19f0059-25a8-454e-51a0-1845d39ffe52/Privacy_Notice_for_Patients_aged_between_13_16_September_2022.03.docx</vt:lpwstr>
      </vt:variant>
      <vt:variant>
        <vt:lpwstr/>
      </vt:variant>
      <vt:variant>
        <vt:i4>2818104</vt:i4>
      </vt:variant>
      <vt:variant>
        <vt:i4>477</vt:i4>
      </vt:variant>
      <vt:variant>
        <vt:i4>0</vt:i4>
      </vt:variant>
      <vt:variant>
        <vt:i4>5</vt:i4>
      </vt:variant>
      <vt:variant>
        <vt:lpwstr>https://ico.org.uk/for-the-public/official-information/</vt:lpwstr>
      </vt:variant>
      <vt:variant>
        <vt:lpwstr/>
      </vt:variant>
      <vt:variant>
        <vt:i4>7929970</vt:i4>
      </vt:variant>
      <vt:variant>
        <vt:i4>474</vt:i4>
      </vt:variant>
      <vt:variant>
        <vt:i4>0</vt:i4>
      </vt:variant>
      <vt:variant>
        <vt:i4>5</vt:i4>
      </vt:variant>
      <vt:variant>
        <vt:lpwstr>https://www.nhs.uk/nhs-app/nhs-app-legal-and-cookies/nhs-app-privacy-policy/privacy-policy/</vt:lpwstr>
      </vt:variant>
      <vt:variant>
        <vt:lpwstr/>
      </vt:variant>
      <vt:variant>
        <vt:i4>6225968</vt:i4>
      </vt:variant>
      <vt:variant>
        <vt:i4>471</vt:i4>
      </vt:variant>
      <vt:variant>
        <vt:i4>0</vt:i4>
      </vt:variant>
      <vt:variant>
        <vt:i4>5</vt:i4>
      </vt:variant>
      <vt:variant>
        <vt:lpwstr>mailto:liberty@almc.co.uk</vt:lpwstr>
      </vt:variant>
      <vt:variant>
        <vt:lpwstr/>
      </vt:variant>
      <vt:variant>
        <vt:i4>6225968</vt:i4>
      </vt:variant>
      <vt:variant>
        <vt:i4>468</vt:i4>
      </vt:variant>
      <vt:variant>
        <vt:i4>0</vt:i4>
      </vt:variant>
      <vt:variant>
        <vt:i4>5</vt:i4>
      </vt:variant>
      <vt:variant>
        <vt:lpwstr>mailto:Liberty@almc.co.uk</vt:lpwstr>
      </vt:variant>
      <vt:variant>
        <vt:lpwstr/>
      </vt:variant>
      <vt:variant>
        <vt:i4>3735608</vt:i4>
      </vt:variant>
      <vt:variant>
        <vt:i4>465</vt:i4>
      </vt:variant>
      <vt:variant>
        <vt:i4>0</vt:i4>
      </vt:variant>
      <vt:variant>
        <vt:i4>5</vt:i4>
      </vt:variant>
      <vt:variant>
        <vt:lpwstr>https://www.iplato.com/privacy/</vt:lpwstr>
      </vt:variant>
      <vt:variant>
        <vt:lpwstr/>
      </vt:variant>
      <vt:variant>
        <vt:i4>4915202</vt:i4>
      </vt:variant>
      <vt:variant>
        <vt:i4>462</vt:i4>
      </vt:variant>
      <vt:variant>
        <vt:i4>0</vt:i4>
      </vt:variant>
      <vt:variant>
        <vt:i4>5</vt:i4>
      </vt:variant>
      <vt:variant>
        <vt:lpwstr>https://www.getubetter.com/privacy-policy</vt:lpwstr>
      </vt:variant>
      <vt:variant>
        <vt:lpwstr/>
      </vt:variant>
      <vt:variant>
        <vt:i4>2621492</vt:i4>
      </vt:variant>
      <vt:variant>
        <vt:i4>459</vt:i4>
      </vt:variant>
      <vt:variant>
        <vt:i4>0</vt:i4>
      </vt:variant>
      <vt:variant>
        <vt:i4>5</vt:i4>
      </vt:variant>
      <vt:variant>
        <vt:lpwstr>https://mjog.livi.co.uk/privacy-policy</vt:lpwstr>
      </vt:variant>
      <vt:variant>
        <vt:lpwstr/>
      </vt:variant>
      <vt:variant>
        <vt:i4>262216</vt:i4>
      </vt:variant>
      <vt:variant>
        <vt:i4>456</vt:i4>
      </vt:variant>
      <vt:variant>
        <vt:i4>0</vt:i4>
      </vt:variant>
      <vt:variant>
        <vt:i4>5</vt:i4>
      </vt:variant>
      <vt:variant>
        <vt:lpwstr>https://support.patientaccess.com/privacy-policy</vt:lpwstr>
      </vt:variant>
      <vt:variant>
        <vt:lpwstr/>
      </vt:variant>
      <vt:variant>
        <vt:i4>6815803</vt:i4>
      </vt:variant>
      <vt:variant>
        <vt:i4>453</vt:i4>
      </vt:variant>
      <vt:variant>
        <vt:i4>0</vt:i4>
      </vt:variant>
      <vt:variant>
        <vt:i4>5</vt:i4>
      </vt:variant>
      <vt:variant>
        <vt:lpwstr>https://askmygp.uk/privacy-policy-gdpr/</vt:lpwstr>
      </vt:variant>
      <vt:variant>
        <vt:lpwstr/>
      </vt:variant>
      <vt:variant>
        <vt:i4>1835028</vt:i4>
      </vt:variant>
      <vt:variant>
        <vt:i4>450</vt:i4>
      </vt:variant>
      <vt:variant>
        <vt:i4>0</vt:i4>
      </vt:variant>
      <vt:variant>
        <vt:i4>5</vt:i4>
      </vt:variant>
      <vt:variant>
        <vt:lpwstr>https://econsult.net/privacy-policies</vt:lpwstr>
      </vt:variant>
      <vt:variant>
        <vt:lpwstr/>
      </vt:variant>
      <vt:variant>
        <vt:i4>6160475</vt:i4>
      </vt:variant>
      <vt:variant>
        <vt:i4>447</vt:i4>
      </vt:variant>
      <vt:variant>
        <vt:i4>0</vt:i4>
      </vt:variant>
      <vt:variant>
        <vt:i4>5</vt:i4>
      </vt:variant>
      <vt:variant>
        <vt:lpwstr>https://www.emishealth.com/legal/</vt:lpwstr>
      </vt:variant>
      <vt:variant>
        <vt:lpwstr/>
      </vt:variant>
      <vt:variant>
        <vt:i4>5636114</vt:i4>
      </vt:variant>
      <vt:variant>
        <vt:i4>444</vt:i4>
      </vt:variant>
      <vt:variant>
        <vt:i4>0</vt:i4>
      </vt:variant>
      <vt:variant>
        <vt:i4>5</vt:i4>
      </vt:variant>
      <vt:variant>
        <vt:lpwstr>https://www.accurx.com/privacy-policy</vt:lpwstr>
      </vt:variant>
      <vt:variant>
        <vt:lpwstr/>
      </vt:variant>
      <vt:variant>
        <vt:i4>7667748</vt:i4>
      </vt:variant>
      <vt:variant>
        <vt:i4>441</vt:i4>
      </vt:variant>
      <vt:variant>
        <vt:i4>0</vt:i4>
      </vt:variant>
      <vt:variant>
        <vt:i4>5</vt:i4>
      </vt:variant>
      <vt:variant>
        <vt:lpwstr>https://www.stpetershospice.org/privacy-policy/</vt:lpwstr>
      </vt:variant>
      <vt:variant>
        <vt:lpwstr/>
      </vt:variant>
      <vt:variant>
        <vt:i4>2490409</vt:i4>
      </vt:variant>
      <vt:variant>
        <vt:i4>438</vt:i4>
      </vt:variant>
      <vt:variant>
        <vt:i4>0</vt:i4>
      </vt:variant>
      <vt:variant>
        <vt:i4>5</vt:i4>
      </vt:variant>
      <vt:variant>
        <vt:lpwstr>https://onecare.org.uk/privacy-policy/</vt:lpwstr>
      </vt:variant>
      <vt:variant>
        <vt:lpwstr/>
      </vt:variant>
      <vt:variant>
        <vt:i4>5177361</vt:i4>
      </vt:variant>
      <vt:variant>
        <vt:i4>435</vt:i4>
      </vt:variant>
      <vt:variant>
        <vt:i4>0</vt:i4>
      </vt:variant>
      <vt:variant>
        <vt:i4>5</vt:i4>
      </vt:variant>
      <vt:variant>
        <vt:lpwstr>https://www.connectingcarebnssg.co.uk/what-this-means-for-me/what-if-i-don-t-want-my-information-shared/</vt:lpwstr>
      </vt:variant>
      <vt:variant>
        <vt:lpwstr/>
      </vt:variant>
      <vt:variant>
        <vt:i4>1769502</vt:i4>
      </vt:variant>
      <vt:variant>
        <vt:i4>432</vt:i4>
      </vt:variant>
      <vt:variant>
        <vt:i4>0</vt:i4>
      </vt:variant>
      <vt:variant>
        <vt:i4>5</vt:i4>
      </vt:variant>
      <vt:variant>
        <vt:lpwstr>https://communityequipment.sirona-cic.org.uk/privacy-policy/</vt:lpwstr>
      </vt:variant>
      <vt:variant>
        <vt:lpwstr/>
      </vt:variant>
      <vt:variant>
        <vt:i4>6225968</vt:i4>
      </vt:variant>
      <vt:variant>
        <vt:i4>429</vt:i4>
      </vt:variant>
      <vt:variant>
        <vt:i4>0</vt:i4>
      </vt:variant>
      <vt:variant>
        <vt:i4>5</vt:i4>
      </vt:variant>
      <vt:variant>
        <vt:lpwstr>mailto:Liberty@almc.co.uk</vt:lpwstr>
      </vt:variant>
      <vt:variant>
        <vt:lpwstr/>
      </vt:variant>
      <vt:variant>
        <vt:i4>1507379</vt:i4>
      </vt:variant>
      <vt:variant>
        <vt:i4>422</vt:i4>
      </vt:variant>
      <vt:variant>
        <vt:i4>0</vt:i4>
      </vt:variant>
      <vt:variant>
        <vt:i4>5</vt:i4>
      </vt:variant>
      <vt:variant>
        <vt:lpwstr/>
      </vt:variant>
      <vt:variant>
        <vt:lpwstr>_Toc115343317</vt:lpwstr>
      </vt:variant>
      <vt:variant>
        <vt:i4>1507379</vt:i4>
      </vt:variant>
      <vt:variant>
        <vt:i4>416</vt:i4>
      </vt:variant>
      <vt:variant>
        <vt:i4>0</vt:i4>
      </vt:variant>
      <vt:variant>
        <vt:i4>5</vt:i4>
      </vt:variant>
      <vt:variant>
        <vt:lpwstr/>
      </vt:variant>
      <vt:variant>
        <vt:lpwstr>_Toc115343316</vt:lpwstr>
      </vt:variant>
      <vt:variant>
        <vt:i4>1507379</vt:i4>
      </vt:variant>
      <vt:variant>
        <vt:i4>410</vt:i4>
      </vt:variant>
      <vt:variant>
        <vt:i4>0</vt:i4>
      </vt:variant>
      <vt:variant>
        <vt:i4>5</vt:i4>
      </vt:variant>
      <vt:variant>
        <vt:lpwstr/>
      </vt:variant>
      <vt:variant>
        <vt:lpwstr>_Toc115343315</vt:lpwstr>
      </vt:variant>
      <vt:variant>
        <vt:i4>1507379</vt:i4>
      </vt:variant>
      <vt:variant>
        <vt:i4>404</vt:i4>
      </vt:variant>
      <vt:variant>
        <vt:i4>0</vt:i4>
      </vt:variant>
      <vt:variant>
        <vt:i4>5</vt:i4>
      </vt:variant>
      <vt:variant>
        <vt:lpwstr/>
      </vt:variant>
      <vt:variant>
        <vt:lpwstr>_Toc115343314</vt:lpwstr>
      </vt:variant>
      <vt:variant>
        <vt:i4>1507379</vt:i4>
      </vt:variant>
      <vt:variant>
        <vt:i4>398</vt:i4>
      </vt:variant>
      <vt:variant>
        <vt:i4>0</vt:i4>
      </vt:variant>
      <vt:variant>
        <vt:i4>5</vt:i4>
      </vt:variant>
      <vt:variant>
        <vt:lpwstr/>
      </vt:variant>
      <vt:variant>
        <vt:lpwstr>_Toc115343313</vt:lpwstr>
      </vt:variant>
      <vt:variant>
        <vt:i4>1507379</vt:i4>
      </vt:variant>
      <vt:variant>
        <vt:i4>392</vt:i4>
      </vt:variant>
      <vt:variant>
        <vt:i4>0</vt:i4>
      </vt:variant>
      <vt:variant>
        <vt:i4>5</vt:i4>
      </vt:variant>
      <vt:variant>
        <vt:lpwstr/>
      </vt:variant>
      <vt:variant>
        <vt:lpwstr>_Toc115343312</vt:lpwstr>
      </vt:variant>
      <vt:variant>
        <vt:i4>1507379</vt:i4>
      </vt:variant>
      <vt:variant>
        <vt:i4>386</vt:i4>
      </vt:variant>
      <vt:variant>
        <vt:i4>0</vt:i4>
      </vt:variant>
      <vt:variant>
        <vt:i4>5</vt:i4>
      </vt:variant>
      <vt:variant>
        <vt:lpwstr/>
      </vt:variant>
      <vt:variant>
        <vt:lpwstr>_Toc115343311</vt:lpwstr>
      </vt:variant>
      <vt:variant>
        <vt:i4>1507379</vt:i4>
      </vt:variant>
      <vt:variant>
        <vt:i4>380</vt:i4>
      </vt:variant>
      <vt:variant>
        <vt:i4>0</vt:i4>
      </vt:variant>
      <vt:variant>
        <vt:i4>5</vt:i4>
      </vt:variant>
      <vt:variant>
        <vt:lpwstr/>
      </vt:variant>
      <vt:variant>
        <vt:lpwstr>_Toc115343310</vt:lpwstr>
      </vt:variant>
      <vt:variant>
        <vt:i4>1441843</vt:i4>
      </vt:variant>
      <vt:variant>
        <vt:i4>374</vt:i4>
      </vt:variant>
      <vt:variant>
        <vt:i4>0</vt:i4>
      </vt:variant>
      <vt:variant>
        <vt:i4>5</vt:i4>
      </vt:variant>
      <vt:variant>
        <vt:lpwstr/>
      </vt:variant>
      <vt:variant>
        <vt:lpwstr>_Toc115343309</vt:lpwstr>
      </vt:variant>
      <vt:variant>
        <vt:i4>1441843</vt:i4>
      </vt:variant>
      <vt:variant>
        <vt:i4>368</vt:i4>
      </vt:variant>
      <vt:variant>
        <vt:i4>0</vt:i4>
      </vt:variant>
      <vt:variant>
        <vt:i4>5</vt:i4>
      </vt:variant>
      <vt:variant>
        <vt:lpwstr/>
      </vt:variant>
      <vt:variant>
        <vt:lpwstr>_Toc115343308</vt:lpwstr>
      </vt:variant>
      <vt:variant>
        <vt:i4>1441843</vt:i4>
      </vt:variant>
      <vt:variant>
        <vt:i4>362</vt:i4>
      </vt:variant>
      <vt:variant>
        <vt:i4>0</vt:i4>
      </vt:variant>
      <vt:variant>
        <vt:i4>5</vt:i4>
      </vt:variant>
      <vt:variant>
        <vt:lpwstr/>
      </vt:variant>
      <vt:variant>
        <vt:lpwstr>_Toc115343307</vt:lpwstr>
      </vt:variant>
      <vt:variant>
        <vt:i4>1441843</vt:i4>
      </vt:variant>
      <vt:variant>
        <vt:i4>356</vt:i4>
      </vt:variant>
      <vt:variant>
        <vt:i4>0</vt:i4>
      </vt:variant>
      <vt:variant>
        <vt:i4>5</vt:i4>
      </vt:variant>
      <vt:variant>
        <vt:lpwstr/>
      </vt:variant>
      <vt:variant>
        <vt:lpwstr>_Toc115343306</vt:lpwstr>
      </vt:variant>
      <vt:variant>
        <vt:i4>1441843</vt:i4>
      </vt:variant>
      <vt:variant>
        <vt:i4>350</vt:i4>
      </vt:variant>
      <vt:variant>
        <vt:i4>0</vt:i4>
      </vt:variant>
      <vt:variant>
        <vt:i4>5</vt:i4>
      </vt:variant>
      <vt:variant>
        <vt:lpwstr/>
      </vt:variant>
      <vt:variant>
        <vt:lpwstr>_Toc115343305</vt:lpwstr>
      </vt:variant>
      <vt:variant>
        <vt:i4>1441843</vt:i4>
      </vt:variant>
      <vt:variant>
        <vt:i4>344</vt:i4>
      </vt:variant>
      <vt:variant>
        <vt:i4>0</vt:i4>
      </vt:variant>
      <vt:variant>
        <vt:i4>5</vt:i4>
      </vt:variant>
      <vt:variant>
        <vt:lpwstr/>
      </vt:variant>
      <vt:variant>
        <vt:lpwstr>_Toc115343304</vt:lpwstr>
      </vt:variant>
      <vt:variant>
        <vt:i4>1441843</vt:i4>
      </vt:variant>
      <vt:variant>
        <vt:i4>338</vt:i4>
      </vt:variant>
      <vt:variant>
        <vt:i4>0</vt:i4>
      </vt:variant>
      <vt:variant>
        <vt:i4>5</vt:i4>
      </vt:variant>
      <vt:variant>
        <vt:lpwstr/>
      </vt:variant>
      <vt:variant>
        <vt:lpwstr>_Toc115343303</vt:lpwstr>
      </vt:variant>
      <vt:variant>
        <vt:i4>1441843</vt:i4>
      </vt:variant>
      <vt:variant>
        <vt:i4>332</vt:i4>
      </vt:variant>
      <vt:variant>
        <vt:i4>0</vt:i4>
      </vt:variant>
      <vt:variant>
        <vt:i4>5</vt:i4>
      </vt:variant>
      <vt:variant>
        <vt:lpwstr/>
      </vt:variant>
      <vt:variant>
        <vt:lpwstr>_Toc115343302</vt:lpwstr>
      </vt:variant>
      <vt:variant>
        <vt:i4>1441843</vt:i4>
      </vt:variant>
      <vt:variant>
        <vt:i4>326</vt:i4>
      </vt:variant>
      <vt:variant>
        <vt:i4>0</vt:i4>
      </vt:variant>
      <vt:variant>
        <vt:i4>5</vt:i4>
      </vt:variant>
      <vt:variant>
        <vt:lpwstr/>
      </vt:variant>
      <vt:variant>
        <vt:lpwstr>_Toc115343301</vt:lpwstr>
      </vt:variant>
      <vt:variant>
        <vt:i4>1441843</vt:i4>
      </vt:variant>
      <vt:variant>
        <vt:i4>320</vt:i4>
      </vt:variant>
      <vt:variant>
        <vt:i4>0</vt:i4>
      </vt:variant>
      <vt:variant>
        <vt:i4>5</vt:i4>
      </vt:variant>
      <vt:variant>
        <vt:lpwstr/>
      </vt:variant>
      <vt:variant>
        <vt:lpwstr>_Toc115343300</vt:lpwstr>
      </vt:variant>
      <vt:variant>
        <vt:i4>2031666</vt:i4>
      </vt:variant>
      <vt:variant>
        <vt:i4>314</vt:i4>
      </vt:variant>
      <vt:variant>
        <vt:i4>0</vt:i4>
      </vt:variant>
      <vt:variant>
        <vt:i4>5</vt:i4>
      </vt:variant>
      <vt:variant>
        <vt:lpwstr/>
      </vt:variant>
      <vt:variant>
        <vt:lpwstr>_Toc115343299</vt:lpwstr>
      </vt:variant>
      <vt:variant>
        <vt:i4>2031666</vt:i4>
      </vt:variant>
      <vt:variant>
        <vt:i4>308</vt:i4>
      </vt:variant>
      <vt:variant>
        <vt:i4>0</vt:i4>
      </vt:variant>
      <vt:variant>
        <vt:i4>5</vt:i4>
      </vt:variant>
      <vt:variant>
        <vt:lpwstr/>
      </vt:variant>
      <vt:variant>
        <vt:lpwstr>_Toc115343298</vt:lpwstr>
      </vt:variant>
      <vt:variant>
        <vt:i4>2031666</vt:i4>
      </vt:variant>
      <vt:variant>
        <vt:i4>302</vt:i4>
      </vt:variant>
      <vt:variant>
        <vt:i4>0</vt:i4>
      </vt:variant>
      <vt:variant>
        <vt:i4>5</vt:i4>
      </vt:variant>
      <vt:variant>
        <vt:lpwstr/>
      </vt:variant>
      <vt:variant>
        <vt:lpwstr>_Toc115343297</vt:lpwstr>
      </vt:variant>
      <vt:variant>
        <vt:i4>2031666</vt:i4>
      </vt:variant>
      <vt:variant>
        <vt:i4>296</vt:i4>
      </vt:variant>
      <vt:variant>
        <vt:i4>0</vt:i4>
      </vt:variant>
      <vt:variant>
        <vt:i4>5</vt:i4>
      </vt:variant>
      <vt:variant>
        <vt:lpwstr/>
      </vt:variant>
      <vt:variant>
        <vt:lpwstr>_Toc115343296</vt:lpwstr>
      </vt:variant>
      <vt:variant>
        <vt:i4>2031666</vt:i4>
      </vt:variant>
      <vt:variant>
        <vt:i4>290</vt:i4>
      </vt:variant>
      <vt:variant>
        <vt:i4>0</vt:i4>
      </vt:variant>
      <vt:variant>
        <vt:i4>5</vt:i4>
      </vt:variant>
      <vt:variant>
        <vt:lpwstr/>
      </vt:variant>
      <vt:variant>
        <vt:lpwstr>_Toc115343295</vt:lpwstr>
      </vt:variant>
      <vt:variant>
        <vt:i4>2031666</vt:i4>
      </vt:variant>
      <vt:variant>
        <vt:i4>284</vt:i4>
      </vt:variant>
      <vt:variant>
        <vt:i4>0</vt:i4>
      </vt:variant>
      <vt:variant>
        <vt:i4>5</vt:i4>
      </vt:variant>
      <vt:variant>
        <vt:lpwstr/>
      </vt:variant>
      <vt:variant>
        <vt:lpwstr>_Toc115343294</vt:lpwstr>
      </vt:variant>
      <vt:variant>
        <vt:i4>2031666</vt:i4>
      </vt:variant>
      <vt:variant>
        <vt:i4>278</vt:i4>
      </vt:variant>
      <vt:variant>
        <vt:i4>0</vt:i4>
      </vt:variant>
      <vt:variant>
        <vt:i4>5</vt:i4>
      </vt:variant>
      <vt:variant>
        <vt:lpwstr/>
      </vt:variant>
      <vt:variant>
        <vt:lpwstr>_Toc115343293</vt:lpwstr>
      </vt:variant>
      <vt:variant>
        <vt:i4>2031666</vt:i4>
      </vt:variant>
      <vt:variant>
        <vt:i4>272</vt:i4>
      </vt:variant>
      <vt:variant>
        <vt:i4>0</vt:i4>
      </vt:variant>
      <vt:variant>
        <vt:i4>5</vt:i4>
      </vt:variant>
      <vt:variant>
        <vt:lpwstr/>
      </vt:variant>
      <vt:variant>
        <vt:lpwstr>_Toc115343292</vt:lpwstr>
      </vt:variant>
      <vt:variant>
        <vt:i4>2031666</vt:i4>
      </vt:variant>
      <vt:variant>
        <vt:i4>266</vt:i4>
      </vt:variant>
      <vt:variant>
        <vt:i4>0</vt:i4>
      </vt:variant>
      <vt:variant>
        <vt:i4>5</vt:i4>
      </vt:variant>
      <vt:variant>
        <vt:lpwstr/>
      </vt:variant>
      <vt:variant>
        <vt:lpwstr>_Toc115343291</vt:lpwstr>
      </vt:variant>
      <vt:variant>
        <vt:i4>2031666</vt:i4>
      </vt:variant>
      <vt:variant>
        <vt:i4>260</vt:i4>
      </vt:variant>
      <vt:variant>
        <vt:i4>0</vt:i4>
      </vt:variant>
      <vt:variant>
        <vt:i4>5</vt:i4>
      </vt:variant>
      <vt:variant>
        <vt:lpwstr/>
      </vt:variant>
      <vt:variant>
        <vt:lpwstr>_Toc115343290</vt:lpwstr>
      </vt:variant>
      <vt:variant>
        <vt:i4>1966130</vt:i4>
      </vt:variant>
      <vt:variant>
        <vt:i4>254</vt:i4>
      </vt:variant>
      <vt:variant>
        <vt:i4>0</vt:i4>
      </vt:variant>
      <vt:variant>
        <vt:i4>5</vt:i4>
      </vt:variant>
      <vt:variant>
        <vt:lpwstr/>
      </vt:variant>
      <vt:variant>
        <vt:lpwstr>_Toc115343289</vt:lpwstr>
      </vt:variant>
      <vt:variant>
        <vt:i4>1966130</vt:i4>
      </vt:variant>
      <vt:variant>
        <vt:i4>248</vt:i4>
      </vt:variant>
      <vt:variant>
        <vt:i4>0</vt:i4>
      </vt:variant>
      <vt:variant>
        <vt:i4>5</vt:i4>
      </vt:variant>
      <vt:variant>
        <vt:lpwstr/>
      </vt:variant>
      <vt:variant>
        <vt:lpwstr>_Toc115343288</vt:lpwstr>
      </vt:variant>
      <vt:variant>
        <vt:i4>1966130</vt:i4>
      </vt:variant>
      <vt:variant>
        <vt:i4>242</vt:i4>
      </vt:variant>
      <vt:variant>
        <vt:i4>0</vt:i4>
      </vt:variant>
      <vt:variant>
        <vt:i4>5</vt:i4>
      </vt:variant>
      <vt:variant>
        <vt:lpwstr/>
      </vt:variant>
      <vt:variant>
        <vt:lpwstr>_Toc115343287</vt:lpwstr>
      </vt:variant>
      <vt:variant>
        <vt:i4>1966130</vt:i4>
      </vt:variant>
      <vt:variant>
        <vt:i4>236</vt:i4>
      </vt:variant>
      <vt:variant>
        <vt:i4>0</vt:i4>
      </vt:variant>
      <vt:variant>
        <vt:i4>5</vt:i4>
      </vt:variant>
      <vt:variant>
        <vt:lpwstr/>
      </vt:variant>
      <vt:variant>
        <vt:lpwstr>_Toc115343286</vt:lpwstr>
      </vt:variant>
      <vt:variant>
        <vt:i4>1966130</vt:i4>
      </vt:variant>
      <vt:variant>
        <vt:i4>230</vt:i4>
      </vt:variant>
      <vt:variant>
        <vt:i4>0</vt:i4>
      </vt:variant>
      <vt:variant>
        <vt:i4>5</vt:i4>
      </vt:variant>
      <vt:variant>
        <vt:lpwstr/>
      </vt:variant>
      <vt:variant>
        <vt:lpwstr>_Toc115343285</vt:lpwstr>
      </vt:variant>
      <vt:variant>
        <vt:i4>1966130</vt:i4>
      </vt:variant>
      <vt:variant>
        <vt:i4>224</vt:i4>
      </vt:variant>
      <vt:variant>
        <vt:i4>0</vt:i4>
      </vt:variant>
      <vt:variant>
        <vt:i4>5</vt:i4>
      </vt:variant>
      <vt:variant>
        <vt:lpwstr/>
      </vt:variant>
      <vt:variant>
        <vt:lpwstr>_Toc115343284</vt:lpwstr>
      </vt:variant>
      <vt:variant>
        <vt:i4>1966130</vt:i4>
      </vt:variant>
      <vt:variant>
        <vt:i4>218</vt:i4>
      </vt:variant>
      <vt:variant>
        <vt:i4>0</vt:i4>
      </vt:variant>
      <vt:variant>
        <vt:i4>5</vt:i4>
      </vt:variant>
      <vt:variant>
        <vt:lpwstr/>
      </vt:variant>
      <vt:variant>
        <vt:lpwstr>_Toc115343283</vt:lpwstr>
      </vt:variant>
      <vt:variant>
        <vt:i4>1966130</vt:i4>
      </vt:variant>
      <vt:variant>
        <vt:i4>212</vt:i4>
      </vt:variant>
      <vt:variant>
        <vt:i4>0</vt:i4>
      </vt:variant>
      <vt:variant>
        <vt:i4>5</vt:i4>
      </vt:variant>
      <vt:variant>
        <vt:lpwstr/>
      </vt:variant>
      <vt:variant>
        <vt:lpwstr>_Toc115343282</vt:lpwstr>
      </vt:variant>
      <vt:variant>
        <vt:i4>1966130</vt:i4>
      </vt:variant>
      <vt:variant>
        <vt:i4>206</vt:i4>
      </vt:variant>
      <vt:variant>
        <vt:i4>0</vt:i4>
      </vt:variant>
      <vt:variant>
        <vt:i4>5</vt:i4>
      </vt:variant>
      <vt:variant>
        <vt:lpwstr/>
      </vt:variant>
      <vt:variant>
        <vt:lpwstr>_Toc115343281</vt:lpwstr>
      </vt:variant>
      <vt:variant>
        <vt:i4>1966130</vt:i4>
      </vt:variant>
      <vt:variant>
        <vt:i4>200</vt:i4>
      </vt:variant>
      <vt:variant>
        <vt:i4>0</vt:i4>
      </vt:variant>
      <vt:variant>
        <vt:i4>5</vt:i4>
      </vt:variant>
      <vt:variant>
        <vt:lpwstr/>
      </vt:variant>
      <vt:variant>
        <vt:lpwstr>_Toc115343280</vt:lpwstr>
      </vt:variant>
      <vt:variant>
        <vt:i4>1114162</vt:i4>
      </vt:variant>
      <vt:variant>
        <vt:i4>194</vt:i4>
      </vt:variant>
      <vt:variant>
        <vt:i4>0</vt:i4>
      </vt:variant>
      <vt:variant>
        <vt:i4>5</vt:i4>
      </vt:variant>
      <vt:variant>
        <vt:lpwstr/>
      </vt:variant>
      <vt:variant>
        <vt:lpwstr>_Toc115343279</vt:lpwstr>
      </vt:variant>
      <vt:variant>
        <vt:i4>1114162</vt:i4>
      </vt:variant>
      <vt:variant>
        <vt:i4>188</vt:i4>
      </vt:variant>
      <vt:variant>
        <vt:i4>0</vt:i4>
      </vt:variant>
      <vt:variant>
        <vt:i4>5</vt:i4>
      </vt:variant>
      <vt:variant>
        <vt:lpwstr/>
      </vt:variant>
      <vt:variant>
        <vt:lpwstr>_Toc115343278</vt:lpwstr>
      </vt:variant>
      <vt:variant>
        <vt:i4>1114162</vt:i4>
      </vt:variant>
      <vt:variant>
        <vt:i4>182</vt:i4>
      </vt:variant>
      <vt:variant>
        <vt:i4>0</vt:i4>
      </vt:variant>
      <vt:variant>
        <vt:i4>5</vt:i4>
      </vt:variant>
      <vt:variant>
        <vt:lpwstr/>
      </vt:variant>
      <vt:variant>
        <vt:lpwstr>_Toc115343277</vt:lpwstr>
      </vt:variant>
      <vt:variant>
        <vt:i4>1114162</vt:i4>
      </vt:variant>
      <vt:variant>
        <vt:i4>176</vt:i4>
      </vt:variant>
      <vt:variant>
        <vt:i4>0</vt:i4>
      </vt:variant>
      <vt:variant>
        <vt:i4>5</vt:i4>
      </vt:variant>
      <vt:variant>
        <vt:lpwstr/>
      </vt:variant>
      <vt:variant>
        <vt:lpwstr>_Toc115343276</vt:lpwstr>
      </vt:variant>
      <vt:variant>
        <vt:i4>1114162</vt:i4>
      </vt:variant>
      <vt:variant>
        <vt:i4>170</vt:i4>
      </vt:variant>
      <vt:variant>
        <vt:i4>0</vt:i4>
      </vt:variant>
      <vt:variant>
        <vt:i4>5</vt:i4>
      </vt:variant>
      <vt:variant>
        <vt:lpwstr/>
      </vt:variant>
      <vt:variant>
        <vt:lpwstr>_Toc115343275</vt:lpwstr>
      </vt:variant>
      <vt:variant>
        <vt:i4>1114162</vt:i4>
      </vt:variant>
      <vt:variant>
        <vt:i4>164</vt:i4>
      </vt:variant>
      <vt:variant>
        <vt:i4>0</vt:i4>
      </vt:variant>
      <vt:variant>
        <vt:i4>5</vt:i4>
      </vt:variant>
      <vt:variant>
        <vt:lpwstr/>
      </vt:variant>
      <vt:variant>
        <vt:lpwstr>_Toc115343274</vt:lpwstr>
      </vt:variant>
      <vt:variant>
        <vt:i4>1114162</vt:i4>
      </vt:variant>
      <vt:variant>
        <vt:i4>158</vt:i4>
      </vt:variant>
      <vt:variant>
        <vt:i4>0</vt:i4>
      </vt:variant>
      <vt:variant>
        <vt:i4>5</vt:i4>
      </vt:variant>
      <vt:variant>
        <vt:lpwstr/>
      </vt:variant>
      <vt:variant>
        <vt:lpwstr>_Toc115343273</vt:lpwstr>
      </vt:variant>
      <vt:variant>
        <vt:i4>1114162</vt:i4>
      </vt:variant>
      <vt:variant>
        <vt:i4>152</vt:i4>
      </vt:variant>
      <vt:variant>
        <vt:i4>0</vt:i4>
      </vt:variant>
      <vt:variant>
        <vt:i4>5</vt:i4>
      </vt:variant>
      <vt:variant>
        <vt:lpwstr/>
      </vt:variant>
      <vt:variant>
        <vt:lpwstr>_Toc115343272</vt:lpwstr>
      </vt:variant>
      <vt:variant>
        <vt:i4>1114162</vt:i4>
      </vt:variant>
      <vt:variant>
        <vt:i4>146</vt:i4>
      </vt:variant>
      <vt:variant>
        <vt:i4>0</vt:i4>
      </vt:variant>
      <vt:variant>
        <vt:i4>5</vt:i4>
      </vt:variant>
      <vt:variant>
        <vt:lpwstr/>
      </vt:variant>
      <vt:variant>
        <vt:lpwstr>_Toc115343271</vt:lpwstr>
      </vt:variant>
      <vt:variant>
        <vt:i4>1114162</vt:i4>
      </vt:variant>
      <vt:variant>
        <vt:i4>140</vt:i4>
      </vt:variant>
      <vt:variant>
        <vt:i4>0</vt:i4>
      </vt:variant>
      <vt:variant>
        <vt:i4>5</vt:i4>
      </vt:variant>
      <vt:variant>
        <vt:lpwstr/>
      </vt:variant>
      <vt:variant>
        <vt:lpwstr>_Toc115343270</vt:lpwstr>
      </vt:variant>
      <vt:variant>
        <vt:i4>1048626</vt:i4>
      </vt:variant>
      <vt:variant>
        <vt:i4>134</vt:i4>
      </vt:variant>
      <vt:variant>
        <vt:i4>0</vt:i4>
      </vt:variant>
      <vt:variant>
        <vt:i4>5</vt:i4>
      </vt:variant>
      <vt:variant>
        <vt:lpwstr/>
      </vt:variant>
      <vt:variant>
        <vt:lpwstr>_Toc115343269</vt:lpwstr>
      </vt:variant>
      <vt:variant>
        <vt:i4>1048626</vt:i4>
      </vt:variant>
      <vt:variant>
        <vt:i4>128</vt:i4>
      </vt:variant>
      <vt:variant>
        <vt:i4>0</vt:i4>
      </vt:variant>
      <vt:variant>
        <vt:i4>5</vt:i4>
      </vt:variant>
      <vt:variant>
        <vt:lpwstr/>
      </vt:variant>
      <vt:variant>
        <vt:lpwstr>_Toc115343268</vt:lpwstr>
      </vt:variant>
      <vt:variant>
        <vt:i4>1048626</vt:i4>
      </vt:variant>
      <vt:variant>
        <vt:i4>122</vt:i4>
      </vt:variant>
      <vt:variant>
        <vt:i4>0</vt:i4>
      </vt:variant>
      <vt:variant>
        <vt:i4>5</vt:i4>
      </vt:variant>
      <vt:variant>
        <vt:lpwstr/>
      </vt:variant>
      <vt:variant>
        <vt:lpwstr>_Toc115343267</vt:lpwstr>
      </vt:variant>
      <vt:variant>
        <vt:i4>1048626</vt:i4>
      </vt:variant>
      <vt:variant>
        <vt:i4>116</vt:i4>
      </vt:variant>
      <vt:variant>
        <vt:i4>0</vt:i4>
      </vt:variant>
      <vt:variant>
        <vt:i4>5</vt:i4>
      </vt:variant>
      <vt:variant>
        <vt:lpwstr/>
      </vt:variant>
      <vt:variant>
        <vt:lpwstr>_Toc115343266</vt:lpwstr>
      </vt:variant>
      <vt:variant>
        <vt:i4>1048626</vt:i4>
      </vt:variant>
      <vt:variant>
        <vt:i4>110</vt:i4>
      </vt:variant>
      <vt:variant>
        <vt:i4>0</vt:i4>
      </vt:variant>
      <vt:variant>
        <vt:i4>5</vt:i4>
      </vt:variant>
      <vt:variant>
        <vt:lpwstr/>
      </vt:variant>
      <vt:variant>
        <vt:lpwstr>_Toc115343265</vt:lpwstr>
      </vt:variant>
      <vt:variant>
        <vt:i4>1048626</vt:i4>
      </vt:variant>
      <vt:variant>
        <vt:i4>104</vt:i4>
      </vt:variant>
      <vt:variant>
        <vt:i4>0</vt:i4>
      </vt:variant>
      <vt:variant>
        <vt:i4>5</vt:i4>
      </vt:variant>
      <vt:variant>
        <vt:lpwstr/>
      </vt:variant>
      <vt:variant>
        <vt:lpwstr>_Toc115343264</vt:lpwstr>
      </vt:variant>
      <vt:variant>
        <vt:i4>1048626</vt:i4>
      </vt:variant>
      <vt:variant>
        <vt:i4>98</vt:i4>
      </vt:variant>
      <vt:variant>
        <vt:i4>0</vt:i4>
      </vt:variant>
      <vt:variant>
        <vt:i4>5</vt:i4>
      </vt:variant>
      <vt:variant>
        <vt:lpwstr/>
      </vt:variant>
      <vt:variant>
        <vt:lpwstr>_Toc115343263</vt:lpwstr>
      </vt:variant>
      <vt:variant>
        <vt:i4>1048626</vt:i4>
      </vt:variant>
      <vt:variant>
        <vt:i4>92</vt:i4>
      </vt:variant>
      <vt:variant>
        <vt:i4>0</vt:i4>
      </vt:variant>
      <vt:variant>
        <vt:i4>5</vt:i4>
      </vt:variant>
      <vt:variant>
        <vt:lpwstr/>
      </vt:variant>
      <vt:variant>
        <vt:lpwstr>_Toc115343262</vt:lpwstr>
      </vt:variant>
      <vt:variant>
        <vt:i4>1048626</vt:i4>
      </vt:variant>
      <vt:variant>
        <vt:i4>86</vt:i4>
      </vt:variant>
      <vt:variant>
        <vt:i4>0</vt:i4>
      </vt:variant>
      <vt:variant>
        <vt:i4>5</vt:i4>
      </vt:variant>
      <vt:variant>
        <vt:lpwstr/>
      </vt:variant>
      <vt:variant>
        <vt:lpwstr>_Toc115343261</vt:lpwstr>
      </vt:variant>
      <vt:variant>
        <vt:i4>1048626</vt:i4>
      </vt:variant>
      <vt:variant>
        <vt:i4>80</vt:i4>
      </vt:variant>
      <vt:variant>
        <vt:i4>0</vt:i4>
      </vt:variant>
      <vt:variant>
        <vt:i4>5</vt:i4>
      </vt:variant>
      <vt:variant>
        <vt:lpwstr/>
      </vt:variant>
      <vt:variant>
        <vt:lpwstr>_Toc115343260</vt:lpwstr>
      </vt:variant>
      <vt:variant>
        <vt:i4>1245234</vt:i4>
      </vt:variant>
      <vt:variant>
        <vt:i4>74</vt:i4>
      </vt:variant>
      <vt:variant>
        <vt:i4>0</vt:i4>
      </vt:variant>
      <vt:variant>
        <vt:i4>5</vt:i4>
      </vt:variant>
      <vt:variant>
        <vt:lpwstr/>
      </vt:variant>
      <vt:variant>
        <vt:lpwstr>_Toc115343259</vt:lpwstr>
      </vt:variant>
      <vt:variant>
        <vt:i4>1245234</vt:i4>
      </vt:variant>
      <vt:variant>
        <vt:i4>68</vt:i4>
      </vt:variant>
      <vt:variant>
        <vt:i4>0</vt:i4>
      </vt:variant>
      <vt:variant>
        <vt:i4>5</vt:i4>
      </vt:variant>
      <vt:variant>
        <vt:lpwstr/>
      </vt:variant>
      <vt:variant>
        <vt:lpwstr>_Toc115343258</vt:lpwstr>
      </vt:variant>
      <vt:variant>
        <vt:i4>1245234</vt:i4>
      </vt:variant>
      <vt:variant>
        <vt:i4>62</vt:i4>
      </vt:variant>
      <vt:variant>
        <vt:i4>0</vt:i4>
      </vt:variant>
      <vt:variant>
        <vt:i4>5</vt:i4>
      </vt:variant>
      <vt:variant>
        <vt:lpwstr/>
      </vt:variant>
      <vt:variant>
        <vt:lpwstr>_Toc115343257</vt:lpwstr>
      </vt:variant>
      <vt:variant>
        <vt:i4>1245234</vt:i4>
      </vt:variant>
      <vt:variant>
        <vt:i4>56</vt:i4>
      </vt:variant>
      <vt:variant>
        <vt:i4>0</vt:i4>
      </vt:variant>
      <vt:variant>
        <vt:i4>5</vt:i4>
      </vt:variant>
      <vt:variant>
        <vt:lpwstr/>
      </vt:variant>
      <vt:variant>
        <vt:lpwstr>_Toc115343256</vt:lpwstr>
      </vt:variant>
      <vt:variant>
        <vt:i4>1245234</vt:i4>
      </vt:variant>
      <vt:variant>
        <vt:i4>50</vt:i4>
      </vt:variant>
      <vt:variant>
        <vt:i4>0</vt:i4>
      </vt:variant>
      <vt:variant>
        <vt:i4>5</vt:i4>
      </vt:variant>
      <vt:variant>
        <vt:lpwstr/>
      </vt:variant>
      <vt:variant>
        <vt:lpwstr>_Toc115343255</vt:lpwstr>
      </vt:variant>
      <vt:variant>
        <vt:i4>1245234</vt:i4>
      </vt:variant>
      <vt:variant>
        <vt:i4>44</vt:i4>
      </vt:variant>
      <vt:variant>
        <vt:i4>0</vt:i4>
      </vt:variant>
      <vt:variant>
        <vt:i4>5</vt:i4>
      </vt:variant>
      <vt:variant>
        <vt:lpwstr/>
      </vt:variant>
      <vt:variant>
        <vt:lpwstr>_Toc115343254</vt:lpwstr>
      </vt:variant>
      <vt:variant>
        <vt:i4>1245234</vt:i4>
      </vt:variant>
      <vt:variant>
        <vt:i4>38</vt:i4>
      </vt:variant>
      <vt:variant>
        <vt:i4>0</vt:i4>
      </vt:variant>
      <vt:variant>
        <vt:i4>5</vt:i4>
      </vt:variant>
      <vt:variant>
        <vt:lpwstr/>
      </vt:variant>
      <vt:variant>
        <vt:lpwstr>_Toc115343253</vt:lpwstr>
      </vt:variant>
      <vt:variant>
        <vt:i4>1245234</vt:i4>
      </vt:variant>
      <vt:variant>
        <vt:i4>32</vt:i4>
      </vt:variant>
      <vt:variant>
        <vt:i4>0</vt:i4>
      </vt:variant>
      <vt:variant>
        <vt:i4>5</vt:i4>
      </vt:variant>
      <vt:variant>
        <vt:lpwstr/>
      </vt:variant>
      <vt:variant>
        <vt:lpwstr>_Toc115343252</vt:lpwstr>
      </vt:variant>
      <vt:variant>
        <vt:i4>1245234</vt:i4>
      </vt:variant>
      <vt:variant>
        <vt:i4>26</vt:i4>
      </vt:variant>
      <vt:variant>
        <vt:i4>0</vt:i4>
      </vt:variant>
      <vt:variant>
        <vt:i4>5</vt:i4>
      </vt:variant>
      <vt:variant>
        <vt:lpwstr/>
      </vt:variant>
      <vt:variant>
        <vt:lpwstr>_Toc115343251</vt:lpwstr>
      </vt:variant>
      <vt:variant>
        <vt:i4>1245234</vt:i4>
      </vt:variant>
      <vt:variant>
        <vt:i4>20</vt:i4>
      </vt:variant>
      <vt:variant>
        <vt:i4>0</vt:i4>
      </vt:variant>
      <vt:variant>
        <vt:i4>5</vt:i4>
      </vt:variant>
      <vt:variant>
        <vt:lpwstr/>
      </vt:variant>
      <vt:variant>
        <vt:lpwstr>_Toc115343250</vt:lpwstr>
      </vt:variant>
      <vt:variant>
        <vt:i4>1179698</vt:i4>
      </vt:variant>
      <vt:variant>
        <vt:i4>14</vt:i4>
      </vt:variant>
      <vt:variant>
        <vt:i4>0</vt:i4>
      </vt:variant>
      <vt:variant>
        <vt:i4>5</vt:i4>
      </vt:variant>
      <vt:variant>
        <vt:lpwstr/>
      </vt:variant>
      <vt:variant>
        <vt:lpwstr>_Toc115343249</vt:lpwstr>
      </vt:variant>
      <vt:variant>
        <vt:i4>1179698</vt:i4>
      </vt:variant>
      <vt:variant>
        <vt:i4>8</vt:i4>
      </vt:variant>
      <vt:variant>
        <vt:i4>0</vt:i4>
      </vt:variant>
      <vt:variant>
        <vt:i4>5</vt:i4>
      </vt:variant>
      <vt:variant>
        <vt:lpwstr/>
      </vt:variant>
      <vt:variant>
        <vt:lpwstr>_Toc115343248</vt:lpwstr>
      </vt:variant>
      <vt:variant>
        <vt:i4>1179698</vt:i4>
      </vt:variant>
      <vt:variant>
        <vt:i4>2</vt:i4>
      </vt:variant>
      <vt:variant>
        <vt:i4>0</vt:i4>
      </vt:variant>
      <vt:variant>
        <vt:i4>5</vt:i4>
      </vt:variant>
      <vt:variant>
        <vt:lpwstr/>
      </vt:variant>
      <vt:variant>
        <vt:lpwstr>_Toc115343247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cp:keywords/>
  <dc:description/>
  <cp:lastModifiedBy>MANSFIELD, Justine (PIONEER MEDICAL GROUP)</cp:lastModifiedBy>
  <cp:revision>2</cp:revision>
  <cp:lastPrinted>2022-10-12T22:36:00Z</cp:lastPrinted>
  <dcterms:created xsi:type="dcterms:W3CDTF">2025-12-18T09:54:00Z</dcterms:created>
  <dcterms:modified xsi:type="dcterms:W3CDTF">2025-12-18T09:54:00Z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0x0101008BE0498E4C212140B291A1D4008A9FD7</vt:lpwstr>
  </property>
  <property fmtid="{D5CDD505-2E9C-101B-9397-08002B2CF9AE}" pid="3" name="Order">
    <vt:r8>2018000</vt:r8>
  </property>
  <property fmtid="{D5CDD505-2E9C-101B-9397-08002B2CF9AE}" pid="4" name="MediaServiceImageTags">
    <vt:lpwstr/>
  </property>
</Properties>
</file>